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bookmarkStart w:id="0" w:name="_GoBack"/>
      <w:bookmarkEnd w:id="0"/>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jc w:val="right"/>
        <w:outlineLvl w:val="0"/>
        <w:rPr>
          <w:rFonts w:ascii="Times New Roman" w:hAnsi="Times New Roman" w:cs="Times New Roman"/>
        </w:rPr>
      </w:pPr>
      <w:bookmarkStart w:id="1" w:name="Par47"/>
      <w:bookmarkEnd w:id="1"/>
      <w:r>
        <w:rPr>
          <w:rFonts w:ascii="Times New Roman" w:hAnsi="Times New Roman" w:cs="Times New Roman"/>
        </w:rPr>
        <w:t>Утверждено</w:t>
      </w:r>
    </w:p>
    <w:p w:rsidR="007C27A5" w:rsidRDefault="007C27A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Указом Президента</w:t>
      </w:r>
    </w:p>
    <w:p w:rsidR="007C27A5" w:rsidRDefault="007C27A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Российской Федерации</w:t>
      </w:r>
    </w:p>
    <w:p w:rsidR="007C27A5" w:rsidRDefault="007C27A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от 11 апреля 2008 г. N 487</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jc w:val="center"/>
        <w:rPr>
          <w:rFonts w:ascii="Times New Roman" w:hAnsi="Times New Roman" w:cs="Times New Roman"/>
          <w:b/>
          <w:bCs/>
        </w:rPr>
      </w:pPr>
      <w:bookmarkStart w:id="2" w:name="Par52"/>
      <w:bookmarkEnd w:id="2"/>
      <w:r>
        <w:rPr>
          <w:rFonts w:ascii="Times New Roman" w:hAnsi="Times New Roman" w:cs="Times New Roman"/>
          <w:b/>
          <w:bCs/>
        </w:rPr>
        <w:t>ПОЛОЖЕНИЕ</w:t>
      </w:r>
    </w:p>
    <w:p w:rsidR="007C27A5" w:rsidRDefault="007C27A5">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О ПОЧЕТНОЙ ГРАМОТЕ ПРЕЗИДЕНТА РОССИЙСКОЙ ФЕДЕРАЦИИ</w:t>
      </w:r>
    </w:p>
    <w:p w:rsidR="007C27A5" w:rsidRDefault="007C27A5">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И ОБ ОБЪЯВЛЕНИИ БЛАГОДАРНОСТИ ПРЕЗИДЕНТА</w:t>
      </w:r>
    </w:p>
    <w:p w:rsidR="007C27A5" w:rsidRDefault="007C27A5">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РОССИЙСКОЙ ФЕДЕРАЦИИ</w:t>
      </w:r>
    </w:p>
    <w:p w:rsidR="007C27A5" w:rsidRDefault="007C27A5">
      <w:pPr>
        <w:widowControl w:val="0"/>
        <w:autoSpaceDE w:val="0"/>
        <w:autoSpaceDN w:val="0"/>
        <w:adjustRightInd w:val="0"/>
        <w:spacing w:after="0" w:line="240" w:lineRule="auto"/>
        <w:jc w:val="center"/>
        <w:rPr>
          <w:rFonts w:ascii="Times New Roman" w:hAnsi="Times New Roman" w:cs="Times New Roman"/>
        </w:rPr>
      </w:pPr>
    </w:p>
    <w:p w:rsidR="007C27A5" w:rsidRDefault="007C27A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Список изменяющих документов</w:t>
      </w:r>
    </w:p>
    <w:p w:rsidR="007C27A5" w:rsidRDefault="007C27A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(в ред. Указов Президента РФ от 12.01.2010 </w:t>
      </w:r>
      <w:hyperlink r:id="rId6" w:history="1">
        <w:r>
          <w:rPr>
            <w:rFonts w:ascii="Times New Roman" w:hAnsi="Times New Roman" w:cs="Times New Roman"/>
            <w:color w:val="0000FF"/>
          </w:rPr>
          <w:t>N 59</w:t>
        </w:r>
      </w:hyperlink>
      <w:r>
        <w:rPr>
          <w:rFonts w:ascii="Times New Roman" w:hAnsi="Times New Roman" w:cs="Times New Roman"/>
        </w:rPr>
        <w:t>,</w:t>
      </w:r>
    </w:p>
    <w:p w:rsidR="007C27A5" w:rsidRDefault="007C27A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от 14.01.2011 </w:t>
      </w:r>
      <w:hyperlink r:id="rId7" w:history="1">
        <w:r>
          <w:rPr>
            <w:rFonts w:ascii="Times New Roman" w:hAnsi="Times New Roman" w:cs="Times New Roman"/>
            <w:color w:val="0000FF"/>
          </w:rPr>
          <w:t>N 38</w:t>
        </w:r>
      </w:hyperlink>
      <w:r>
        <w:rPr>
          <w:rFonts w:ascii="Times New Roman" w:hAnsi="Times New Roman" w:cs="Times New Roman"/>
        </w:rPr>
        <w:t>)</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bookmarkStart w:id="3" w:name="Par61"/>
      <w:bookmarkEnd w:id="3"/>
      <w:r>
        <w:rPr>
          <w:rFonts w:ascii="Times New Roman" w:hAnsi="Times New Roman" w:cs="Times New Roman"/>
        </w:rPr>
        <w:t>1. Награждение Почетной грамотой Президента Российской Федерации и объявление благодарности Президента Российской Федерации являются формой поощрения за заслуги в защите Отечества и обеспечении безопасности государства, укреплении законности, охране здоровья и жизни, защите прав и свобод граждан, государственном строительстве, экономике, науке, культуре, искусстве, воспитании, просвещении, спорте, благотворительной деятельности и иные заслуги перед государством.</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Почетной грамотой Президента Российской Федерации награждаются лица, замещающие государственные должности Российской Федерации и государственные должности субъектов Российской Федерации, государственные служащие Российской Федерации, видные деятели в области науки, культуры, искусства, воспитания, просвещения и спорта, авторитетные представители общественности и деловых кругов, граждане Российской Федерации, внесшие значительный вклад в реализацию государственной политики Российской Федерации и, как правило, имеющие широкую известность.</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Благодарность Президента Российской Федерации объявляется гражданам Российской Федерации, имеющим заслуги, названные в </w:t>
      </w:r>
      <w:hyperlink w:anchor="Par61" w:history="1">
        <w:r>
          <w:rPr>
            <w:rFonts w:ascii="Times New Roman" w:hAnsi="Times New Roman" w:cs="Times New Roman"/>
            <w:color w:val="0000FF"/>
          </w:rPr>
          <w:t>пункте 1</w:t>
        </w:r>
      </w:hyperlink>
      <w:r>
        <w:rPr>
          <w:rFonts w:ascii="Times New Roman" w:hAnsi="Times New Roman" w:cs="Times New Roman"/>
        </w:rPr>
        <w:t xml:space="preserve"> настоящего Положения, а также коллективам предприятий, организаций и учреждений независимо от формы собственности.</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Почетной грамотой Президента Российской Федерации могут награждаться иностранные граждане и лица без гражданства, им может объявляться благодарность Президента Российской Федерации.</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 Ходатайства о награждении Почетной грамотой Президента Российской Федерации и об объявлении благодарности Президента Российской Федерации могут возбуждаться органами местного самоуправления муниципальных образований, а также предприятиями, организациями и учреждениями независимо от формы собственности. Указанные ходатайства направляются соответствующим высшим должностным лицам (руководителям высших исполнительных органов государственной власти) субъектов Российской Федерации или руководителям федеральных органов исполнительной власти.</w:t>
      </w:r>
    </w:p>
    <w:p w:rsidR="007C27A5" w:rsidRDefault="00B7133D">
      <w:pPr>
        <w:widowControl w:val="0"/>
        <w:autoSpaceDE w:val="0"/>
        <w:autoSpaceDN w:val="0"/>
        <w:adjustRightInd w:val="0"/>
        <w:spacing w:after="0" w:line="240" w:lineRule="auto"/>
        <w:ind w:firstLine="540"/>
        <w:jc w:val="both"/>
        <w:rPr>
          <w:rFonts w:ascii="Times New Roman" w:hAnsi="Times New Roman" w:cs="Times New Roman"/>
        </w:rPr>
      </w:pPr>
      <w:hyperlink r:id="rId8" w:history="1">
        <w:r w:rsidR="007C27A5">
          <w:rPr>
            <w:rFonts w:ascii="Times New Roman" w:hAnsi="Times New Roman" w:cs="Times New Roman"/>
            <w:color w:val="0000FF"/>
          </w:rPr>
          <w:t>Порядок</w:t>
        </w:r>
      </w:hyperlink>
      <w:r w:rsidR="007C27A5">
        <w:rPr>
          <w:rFonts w:ascii="Times New Roman" w:hAnsi="Times New Roman" w:cs="Times New Roman"/>
        </w:rPr>
        <w:t xml:space="preserve"> возбуждения ходатайств о награждении Почетной грамотой Президента Российской Федерации работников федеральных государственных органов или их аппаратов, военнослужащих, сотрудников органов внутренних дел Российской Федерации,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органов по контролю за оборотом наркотических средств и психотропных веществ, таможенных органов Российской Федерации, судей, работников органов прокуратуры Российской Федерации, сотрудников и работников Следственного комитета Российской Федерации, гражданского персонала Вооруженных Сил Российской Федерации, а также об объявлении им благодарности Президента Российской Федерации определяется решениями соответствующих федеральных государственных органов или их аппаратов.</w:t>
      </w:r>
    </w:p>
    <w:p w:rsidR="007C27A5" w:rsidRDefault="007C27A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(в ред. </w:t>
      </w:r>
      <w:hyperlink r:id="rId9" w:history="1">
        <w:r>
          <w:rPr>
            <w:rFonts w:ascii="Times New Roman" w:hAnsi="Times New Roman" w:cs="Times New Roman"/>
            <w:color w:val="0000FF"/>
          </w:rPr>
          <w:t>Указа</w:t>
        </w:r>
      </w:hyperlink>
      <w:r>
        <w:rPr>
          <w:rFonts w:ascii="Times New Roman" w:hAnsi="Times New Roman" w:cs="Times New Roman"/>
        </w:rPr>
        <w:t xml:space="preserve"> Президента РФ от 14.01.2011 N 38)</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4. Представления о награждении Почетной грамотой Президента Российской Федерации и об объявлении благодарности Президента Российской Федерации вносятся Президенту </w:t>
      </w:r>
      <w:r>
        <w:rPr>
          <w:rFonts w:ascii="Times New Roman" w:hAnsi="Times New Roman" w:cs="Times New Roman"/>
        </w:rPr>
        <w:lastRenderedPageBreak/>
        <w:t>Российской Федерации руководителями федеральных государственных органов, высшими должностными лицами (руководителями высших исполнительных органов государственной власти) субъектов Российской Федерации и руководителями законодательных (представительных) органов государственной власти субъектов Российской Федерации.</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Полномочный представитель Президента Российской Федерации в федеральном округе вносит Президенту Российской Федерации представления о награждении Почетной грамотой Президента Российской Федерации высших должностных лиц (руководителей высших исполнительных органов государственной власти) субъектов Российской Федерации и руководителей законодательных (представительных) органов государственной власти субъектов Российской Федерации, находящихся в пределах федерального округа, и об объявлении им благодарности Президента Российской Федерации, согласовывает направляемые Президенту Российской Федерации органами государственной власти субъектов Российской Федерации, находящимися в пределах федерального округа, представления о награждении Почетной грамотой Президента Российской Федерации и об объявлении благодарности Президента Российской Федерации.</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 Представления к награждению Почетной грамотой Президента Российской Федерации иностранных граждан и лиц без гражданства, постоянно проживающих на территории Российской Федерации, а также к поощрению в виде объявления им благодарности Президента Российской Федерации производятся на общих основаниях.</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Представления к награждению Почетной грамотой Президента Российской Федерации иностранных граждан и лиц без гражданства, проживающих за пределами территории Российской Федерации, а также к поощрению в виде объявления им благодарности Президента Российской Федерации производятся Министерством иностранных дел Российской Федерации.</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6. В представлениях о награждении Почетной грамотой Президента Российской Федерации граждан Российской Федерации, иностранных граждан и лиц без гражданства и об объявлении им благодарности Президента Российской Федерации должны указываться сведения о названных в </w:t>
      </w:r>
      <w:hyperlink w:anchor="Par61" w:history="1">
        <w:r>
          <w:rPr>
            <w:rFonts w:ascii="Times New Roman" w:hAnsi="Times New Roman" w:cs="Times New Roman"/>
            <w:color w:val="0000FF"/>
          </w:rPr>
          <w:t>пункте 1</w:t>
        </w:r>
      </w:hyperlink>
      <w:r>
        <w:rPr>
          <w:rFonts w:ascii="Times New Roman" w:hAnsi="Times New Roman" w:cs="Times New Roman"/>
        </w:rPr>
        <w:t xml:space="preserve"> настоящего Положения заслугах этих лиц, а в представлениях об объявлении благодарности Президента Российской Федерации коллективам предприятий, организаций или учреждений - сведения о производственных, научных или иных достижениях этих коллективов.</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7. К представлениям о награждении Почетной грамотой Президента Российской Федерации и об объявлении благодарности Президента Российской Федерации прилагаются:</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выписка из решения (постановления, распоряжения, приказа) федерального государственного органа или его аппарата либо органа государственной власти субъекта Российской Федерации;</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характеристика с указанием производственных, научных или иных достижений лица или коллектива, а также другие необходимые информационные и справочные материалы;</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личный листок по учету кадров.</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8. О награждении Почетной грамотой Президента Российской Федерации и об объявлении благодарности Президента Российской Федерации издается распоряжение Президента Российской Федерации.</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9. К Почетной грамоте Президента Российской Федерации прилагается нагрудный знак, имеющий порядковый номер.</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Лицам, коллективам предприятий, организаций или учреждений, удостоенным благодарности Президента Российской Федерации, вручается благодарность Президента Российской Федерации.</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10. Вручение Почетной грамоты Президента Российской Федерации и благодарности Президента Российской Федерации осуществляется Президентом Российской Федерации или по его поручению Руководителем Администрации Президента Российской Федерации, полномочным представителем Президента Российской Федерации в федеральном округе или по поручению Руководителя Администрации Президента Российской Федерации другим должностным лицом.</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11. Подготовка проектов распоряжений Президента Российской Федерации и учет произведенных награждений Почетной грамотой Президента Российской Федерации и поощрений в виде объявления благодарности Президента Российской Федерации осуществляются Управлением Президента Российской Федерации по государственным наградам.</w:t>
      </w:r>
    </w:p>
    <w:p w:rsidR="007C27A5" w:rsidRDefault="007C27A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(в ред. </w:t>
      </w:r>
      <w:hyperlink r:id="rId10" w:history="1">
        <w:r>
          <w:rPr>
            <w:rFonts w:ascii="Times New Roman" w:hAnsi="Times New Roman" w:cs="Times New Roman"/>
            <w:color w:val="0000FF"/>
          </w:rPr>
          <w:t>Указа</w:t>
        </w:r>
      </w:hyperlink>
      <w:r>
        <w:rPr>
          <w:rFonts w:ascii="Times New Roman" w:hAnsi="Times New Roman" w:cs="Times New Roman"/>
        </w:rPr>
        <w:t xml:space="preserve"> Президента РФ от 12.01.2010 N 59)</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12. Сведения о награждении Почетной грамотой Президента Российской Федерации и об объявлении благодарности Президента Российской Федерации вносятся в личное дело и трудовую книжку поощренных лиц.</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13. Повторное награждение Почетной грамотой Президента Российской Федерации не производится. Дубликаты Почетной грамоты Президента Российской Федерации, благодарности Президента Российской Федерации и нагрудного знака к Почетной грамоте Президента Российской Федерации взамен утерянных не выдаются.</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jc w:val="right"/>
        <w:outlineLvl w:val="0"/>
        <w:rPr>
          <w:rFonts w:ascii="Times New Roman" w:hAnsi="Times New Roman" w:cs="Times New Roman"/>
        </w:rPr>
      </w:pPr>
      <w:bookmarkStart w:id="4" w:name="Par90"/>
      <w:bookmarkEnd w:id="4"/>
      <w:r>
        <w:rPr>
          <w:rFonts w:ascii="Times New Roman" w:hAnsi="Times New Roman" w:cs="Times New Roman"/>
        </w:rPr>
        <w:t>Утвержден</w:t>
      </w:r>
    </w:p>
    <w:p w:rsidR="007C27A5" w:rsidRDefault="007C27A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Указом Президента</w:t>
      </w:r>
    </w:p>
    <w:p w:rsidR="007C27A5" w:rsidRDefault="007C27A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Российской Федерации</w:t>
      </w:r>
    </w:p>
    <w:p w:rsidR="007C27A5" w:rsidRDefault="007C27A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от 11 апреля 2008 г. N 487</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jc w:val="center"/>
        <w:rPr>
          <w:rFonts w:ascii="Times New Roman" w:hAnsi="Times New Roman" w:cs="Times New Roman"/>
          <w:b/>
          <w:bCs/>
        </w:rPr>
      </w:pPr>
      <w:bookmarkStart w:id="5" w:name="Par95"/>
      <w:bookmarkEnd w:id="5"/>
      <w:r>
        <w:rPr>
          <w:rFonts w:ascii="Times New Roman" w:hAnsi="Times New Roman" w:cs="Times New Roman"/>
          <w:b/>
          <w:bCs/>
        </w:rPr>
        <w:t>ОБРАЗЕЦ</w:t>
      </w:r>
    </w:p>
    <w:p w:rsidR="007C27A5" w:rsidRDefault="007C27A5">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БЛАНКА ПОЧЕТНОЙ ГРАМОТЫ ПРЕЗИДЕНТА РОССИЙСКОЙ ФЕДЕРАЦИИ</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pStyle w:val="ConsPlusNonformat"/>
        <w:jc w:val="both"/>
      </w:pPr>
      <w:r>
        <w:t>┌─────────────────────────────────────────────────────────────────────────┐</w:t>
      </w:r>
    </w:p>
    <w:p w:rsidR="007C27A5" w:rsidRDefault="007C27A5">
      <w:pPr>
        <w:pStyle w:val="ConsPlusNonformat"/>
        <w:jc w:val="both"/>
      </w:pPr>
      <w:r>
        <w:t>│┌───────────────────────────────────────────────────────────────────────┐│</w:t>
      </w:r>
    </w:p>
    <w:p w:rsidR="007C27A5" w:rsidRDefault="007C27A5">
      <w:pPr>
        <w:pStyle w:val="ConsPlusNonformat"/>
        <w:jc w:val="both"/>
      </w:pPr>
      <w:r>
        <w:t>││                                                                       ││</w:t>
      </w:r>
    </w:p>
    <w:p w:rsidR="007C27A5" w:rsidRDefault="007C27A5">
      <w:pPr>
        <w:pStyle w:val="ConsPlusNonformat"/>
        <w:jc w:val="both"/>
      </w:pPr>
      <w:r>
        <w:t>││                              Герб России                              ││</w:t>
      </w:r>
    </w:p>
    <w:p w:rsidR="007C27A5" w:rsidRDefault="007C27A5">
      <w:pPr>
        <w:pStyle w:val="ConsPlusNonformat"/>
        <w:jc w:val="both"/>
      </w:pPr>
      <w:r>
        <w:t>││                                                                       ││</w:t>
      </w:r>
    </w:p>
    <w:p w:rsidR="007C27A5" w:rsidRDefault="007C27A5">
      <w:pPr>
        <w:pStyle w:val="ConsPlusNonformat"/>
        <w:jc w:val="both"/>
      </w:pPr>
      <w:r>
        <w:t>││                    ПРЕЗИДЕНТ РОССИЙСКОЙ ФЕДЕРАЦИИ                     ││</w:t>
      </w:r>
    </w:p>
    <w:p w:rsidR="007C27A5" w:rsidRDefault="007C27A5">
      <w:pPr>
        <w:pStyle w:val="ConsPlusNonformat"/>
        <w:jc w:val="both"/>
      </w:pPr>
      <w:r>
        <w:t>││                           ПОЧЕТНАЯ ГРАМОТА                            ││</w:t>
      </w:r>
    </w:p>
    <w:p w:rsidR="007C27A5" w:rsidRDefault="007C27A5">
      <w:pPr>
        <w:pStyle w:val="ConsPlusNonformat"/>
        <w:jc w:val="both"/>
      </w:pPr>
      <w:r>
        <w:t>││                                                                       ││</w:t>
      </w:r>
    </w:p>
    <w:p w:rsidR="007C27A5" w:rsidRDefault="007C27A5">
      <w:pPr>
        <w:pStyle w:val="ConsPlusNonformat"/>
        <w:jc w:val="both"/>
      </w:pPr>
      <w:r>
        <w:t>││                                                                       ││</w:t>
      </w:r>
    </w:p>
    <w:p w:rsidR="007C27A5" w:rsidRDefault="007C27A5">
      <w:pPr>
        <w:pStyle w:val="ConsPlusNonformat"/>
        <w:jc w:val="both"/>
      </w:pPr>
      <w:r>
        <w:t>││                                                                       ││</w:t>
      </w:r>
    </w:p>
    <w:p w:rsidR="007C27A5" w:rsidRDefault="007C27A5">
      <w:pPr>
        <w:pStyle w:val="ConsPlusNonformat"/>
        <w:jc w:val="both"/>
      </w:pPr>
      <w:r>
        <w:t>││                                                                       ││</w:t>
      </w:r>
    </w:p>
    <w:p w:rsidR="007C27A5" w:rsidRDefault="007C27A5">
      <w:pPr>
        <w:pStyle w:val="ConsPlusNonformat"/>
        <w:jc w:val="both"/>
      </w:pPr>
      <w:r>
        <w:t>││                                                                       ││</w:t>
      </w:r>
    </w:p>
    <w:p w:rsidR="007C27A5" w:rsidRDefault="007C27A5">
      <w:pPr>
        <w:pStyle w:val="ConsPlusNonformat"/>
        <w:jc w:val="both"/>
      </w:pPr>
      <w:r>
        <w:t>│└───────────────────────────────────────────────────────────────────────┘│</w:t>
      </w:r>
    </w:p>
    <w:p w:rsidR="007C27A5" w:rsidRDefault="007C27A5">
      <w:pPr>
        <w:pStyle w:val="ConsPlusNonformat"/>
        <w:jc w:val="both"/>
      </w:pPr>
      <w:r>
        <w:t>└─────────────────────────────────────────────────────────────────────────┘</w:t>
      </w:r>
    </w:p>
    <w:p w:rsidR="007C27A5" w:rsidRDefault="007C27A5">
      <w:pPr>
        <w:widowControl w:val="0"/>
        <w:autoSpaceDE w:val="0"/>
        <w:autoSpaceDN w:val="0"/>
        <w:adjustRightInd w:val="0"/>
        <w:spacing w:after="0" w:line="240" w:lineRule="auto"/>
        <w:jc w:val="both"/>
        <w:rPr>
          <w:rFonts w:ascii="Times New Roman" w:hAnsi="Times New Roman" w:cs="Times New Roman"/>
        </w:rPr>
      </w:pPr>
    </w:p>
    <w:p w:rsidR="007C27A5" w:rsidRDefault="007C27A5">
      <w:pPr>
        <w:widowControl w:val="0"/>
        <w:autoSpaceDE w:val="0"/>
        <w:autoSpaceDN w:val="0"/>
        <w:adjustRightInd w:val="0"/>
        <w:spacing w:after="0" w:line="240" w:lineRule="auto"/>
        <w:jc w:val="both"/>
        <w:rPr>
          <w:rFonts w:ascii="Times New Roman" w:hAnsi="Times New Roman" w:cs="Times New Roman"/>
        </w:rPr>
      </w:pPr>
    </w:p>
    <w:p w:rsidR="007C27A5" w:rsidRDefault="007C27A5">
      <w:pPr>
        <w:widowControl w:val="0"/>
        <w:autoSpaceDE w:val="0"/>
        <w:autoSpaceDN w:val="0"/>
        <w:adjustRightInd w:val="0"/>
        <w:spacing w:after="0" w:line="240" w:lineRule="auto"/>
        <w:jc w:val="both"/>
        <w:rPr>
          <w:rFonts w:ascii="Times New Roman" w:hAnsi="Times New Roman" w:cs="Times New Roman"/>
        </w:rPr>
      </w:pPr>
    </w:p>
    <w:p w:rsidR="007C27A5" w:rsidRDefault="007C27A5">
      <w:pPr>
        <w:widowControl w:val="0"/>
        <w:autoSpaceDE w:val="0"/>
        <w:autoSpaceDN w:val="0"/>
        <w:adjustRightInd w:val="0"/>
        <w:spacing w:after="0" w:line="240" w:lineRule="auto"/>
        <w:jc w:val="both"/>
        <w:rPr>
          <w:rFonts w:ascii="Times New Roman" w:hAnsi="Times New Roman" w:cs="Times New Roman"/>
        </w:rPr>
      </w:pPr>
    </w:p>
    <w:p w:rsidR="007C27A5" w:rsidRDefault="007C27A5">
      <w:pPr>
        <w:widowControl w:val="0"/>
        <w:autoSpaceDE w:val="0"/>
        <w:autoSpaceDN w:val="0"/>
        <w:adjustRightInd w:val="0"/>
        <w:spacing w:after="0" w:line="240" w:lineRule="auto"/>
        <w:jc w:val="both"/>
        <w:rPr>
          <w:rFonts w:ascii="Times New Roman" w:hAnsi="Times New Roman" w:cs="Times New Roman"/>
        </w:rPr>
      </w:pPr>
    </w:p>
    <w:p w:rsidR="007C27A5" w:rsidRDefault="007C27A5">
      <w:pPr>
        <w:widowControl w:val="0"/>
        <w:autoSpaceDE w:val="0"/>
        <w:autoSpaceDN w:val="0"/>
        <w:adjustRightInd w:val="0"/>
        <w:spacing w:after="0" w:line="240" w:lineRule="auto"/>
        <w:jc w:val="right"/>
        <w:outlineLvl w:val="0"/>
        <w:rPr>
          <w:rFonts w:ascii="Times New Roman" w:hAnsi="Times New Roman" w:cs="Times New Roman"/>
        </w:rPr>
      </w:pPr>
      <w:bookmarkStart w:id="6" w:name="Par117"/>
      <w:bookmarkEnd w:id="6"/>
      <w:r>
        <w:rPr>
          <w:rFonts w:ascii="Times New Roman" w:hAnsi="Times New Roman" w:cs="Times New Roman"/>
        </w:rPr>
        <w:t>Утвержден</w:t>
      </w:r>
    </w:p>
    <w:p w:rsidR="007C27A5" w:rsidRDefault="007C27A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Указом Президента</w:t>
      </w:r>
    </w:p>
    <w:p w:rsidR="007C27A5" w:rsidRDefault="007C27A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Российской Федерации</w:t>
      </w:r>
    </w:p>
    <w:p w:rsidR="007C27A5" w:rsidRDefault="007C27A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от 11 апреля 2008 г. N 487</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jc w:val="center"/>
        <w:rPr>
          <w:rFonts w:ascii="Times New Roman" w:hAnsi="Times New Roman" w:cs="Times New Roman"/>
          <w:b/>
          <w:bCs/>
        </w:rPr>
      </w:pPr>
      <w:bookmarkStart w:id="7" w:name="Par122"/>
      <w:bookmarkEnd w:id="7"/>
      <w:r>
        <w:rPr>
          <w:rFonts w:ascii="Times New Roman" w:hAnsi="Times New Roman" w:cs="Times New Roman"/>
          <w:b/>
          <w:bCs/>
        </w:rPr>
        <w:t>ОБРАЗЕЦ</w:t>
      </w:r>
    </w:p>
    <w:p w:rsidR="007C27A5" w:rsidRDefault="007C27A5">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БЛАНКА БЛАГОДАРНОСТИ ПРЕЗИДЕНТА РОССИЙСКОЙ ФЕДЕРАЦИИ</w:t>
      </w:r>
    </w:p>
    <w:p w:rsidR="007C27A5" w:rsidRDefault="007C27A5">
      <w:pPr>
        <w:widowControl w:val="0"/>
        <w:autoSpaceDE w:val="0"/>
        <w:autoSpaceDN w:val="0"/>
        <w:adjustRightInd w:val="0"/>
        <w:spacing w:after="0" w:line="240" w:lineRule="auto"/>
        <w:jc w:val="both"/>
        <w:rPr>
          <w:rFonts w:ascii="Times New Roman" w:hAnsi="Times New Roman" w:cs="Times New Roman"/>
        </w:rPr>
      </w:pPr>
    </w:p>
    <w:p w:rsidR="007C27A5" w:rsidRDefault="007C27A5">
      <w:pPr>
        <w:pStyle w:val="ConsPlusNonformat"/>
        <w:jc w:val="both"/>
      </w:pPr>
      <w:r>
        <w:t>┌─────────────────────────────────────────────────────────────────────────┐</w:t>
      </w:r>
    </w:p>
    <w:p w:rsidR="007C27A5" w:rsidRDefault="007C27A5">
      <w:pPr>
        <w:pStyle w:val="ConsPlusNonformat"/>
        <w:jc w:val="both"/>
      </w:pPr>
      <w:r>
        <w:t>│┌───────────────────────────────────────────────────────────────────────┐│</w:t>
      </w:r>
    </w:p>
    <w:p w:rsidR="007C27A5" w:rsidRDefault="007C27A5">
      <w:pPr>
        <w:pStyle w:val="ConsPlusNonformat"/>
        <w:jc w:val="both"/>
      </w:pPr>
      <w:r>
        <w:t>││                                                                       ││</w:t>
      </w:r>
    </w:p>
    <w:p w:rsidR="007C27A5" w:rsidRDefault="007C27A5">
      <w:pPr>
        <w:pStyle w:val="ConsPlusNonformat"/>
        <w:jc w:val="both"/>
      </w:pPr>
      <w:r>
        <w:t>││                              Герб России                              ││</w:t>
      </w:r>
    </w:p>
    <w:p w:rsidR="007C27A5" w:rsidRDefault="007C27A5">
      <w:pPr>
        <w:pStyle w:val="ConsPlusNonformat"/>
        <w:jc w:val="both"/>
      </w:pPr>
      <w:r>
        <w:t>││                                                                       ││</w:t>
      </w:r>
    </w:p>
    <w:p w:rsidR="007C27A5" w:rsidRDefault="007C27A5">
      <w:pPr>
        <w:pStyle w:val="ConsPlusNonformat"/>
        <w:jc w:val="both"/>
      </w:pPr>
      <w:r>
        <w:t>││                    ПРЕЗИДЕНТ РОССИЙСКОЙ ФЕДЕРАЦИИ                     ││</w:t>
      </w:r>
    </w:p>
    <w:p w:rsidR="007C27A5" w:rsidRDefault="007C27A5">
      <w:pPr>
        <w:pStyle w:val="ConsPlusNonformat"/>
        <w:jc w:val="both"/>
      </w:pPr>
      <w:r>
        <w:t>││                                                                       ││</w:t>
      </w:r>
    </w:p>
    <w:p w:rsidR="007C27A5" w:rsidRDefault="007C27A5">
      <w:pPr>
        <w:pStyle w:val="ConsPlusNonformat"/>
        <w:jc w:val="both"/>
      </w:pPr>
      <w:r>
        <w:t>││                             БЛАГОДАРНОСТЬ                             ││</w:t>
      </w:r>
    </w:p>
    <w:p w:rsidR="007C27A5" w:rsidRDefault="007C27A5">
      <w:pPr>
        <w:pStyle w:val="ConsPlusNonformat"/>
        <w:jc w:val="both"/>
      </w:pPr>
      <w:r>
        <w:t>││                                                                       ││</w:t>
      </w:r>
    </w:p>
    <w:p w:rsidR="007C27A5" w:rsidRDefault="007C27A5">
      <w:pPr>
        <w:pStyle w:val="ConsPlusNonformat"/>
        <w:jc w:val="both"/>
      </w:pPr>
      <w:r>
        <w:t>││                                                                       ││</w:t>
      </w:r>
    </w:p>
    <w:p w:rsidR="007C27A5" w:rsidRDefault="007C27A5">
      <w:pPr>
        <w:pStyle w:val="ConsPlusNonformat"/>
        <w:jc w:val="both"/>
      </w:pPr>
      <w:r>
        <w:t>││                                                                       ││</w:t>
      </w:r>
    </w:p>
    <w:p w:rsidR="007C27A5" w:rsidRDefault="007C27A5">
      <w:pPr>
        <w:pStyle w:val="ConsPlusNonformat"/>
        <w:jc w:val="both"/>
      </w:pPr>
      <w:r>
        <w:t>││                                                                       ││</w:t>
      </w:r>
    </w:p>
    <w:p w:rsidR="007C27A5" w:rsidRDefault="007C27A5">
      <w:pPr>
        <w:pStyle w:val="ConsPlusNonformat"/>
        <w:jc w:val="both"/>
      </w:pPr>
      <w:r>
        <w:t>││                                                                       ││</w:t>
      </w:r>
    </w:p>
    <w:p w:rsidR="007C27A5" w:rsidRDefault="007C27A5">
      <w:pPr>
        <w:pStyle w:val="ConsPlusNonformat"/>
        <w:jc w:val="both"/>
      </w:pPr>
      <w:r>
        <w:t>│└───────────────────────────────────────────────────────────────────────┘│</w:t>
      </w:r>
    </w:p>
    <w:p w:rsidR="007C27A5" w:rsidRDefault="007C27A5">
      <w:pPr>
        <w:pStyle w:val="ConsPlusNonformat"/>
        <w:jc w:val="both"/>
      </w:pPr>
      <w:r>
        <w:t>└─────────────────────────────────────────────────────────────────────────┘</w:t>
      </w:r>
    </w:p>
    <w:p w:rsidR="007C27A5" w:rsidRDefault="007C27A5">
      <w:pPr>
        <w:widowControl w:val="0"/>
        <w:autoSpaceDE w:val="0"/>
        <w:autoSpaceDN w:val="0"/>
        <w:adjustRightInd w:val="0"/>
        <w:spacing w:after="0" w:line="240" w:lineRule="auto"/>
        <w:jc w:val="both"/>
        <w:rPr>
          <w:rFonts w:ascii="Times New Roman" w:hAnsi="Times New Roman" w:cs="Times New Roman"/>
        </w:rPr>
      </w:pPr>
    </w:p>
    <w:p w:rsidR="007C27A5" w:rsidRDefault="007C27A5">
      <w:pPr>
        <w:widowControl w:val="0"/>
        <w:autoSpaceDE w:val="0"/>
        <w:autoSpaceDN w:val="0"/>
        <w:adjustRightInd w:val="0"/>
        <w:spacing w:after="0" w:line="240" w:lineRule="auto"/>
        <w:jc w:val="both"/>
        <w:rPr>
          <w:rFonts w:ascii="Times New Roman" w:hAnsi="Times New Roman" w:cs="Times New Roman"/>
        </w:rPr>
      </w:pPr>
    </w:p>
    <w:p w:rsidR="007C27A5" w:rsidRDefault="007C27A5">
      <w:pPr>
        <w:widowControl w:val="0"/>
        <w:autoSpaceDE w:val="0"/>
        <w:autoSpaceDN w:val="0"/>
        <w:adjustRightInd w:val="0"/>
        <w:spacing w:after="0" w:line="240" w:lineRule="auto"/>
        <w:jc w:val="both"/>
        <w:rPr>
          <w:rFonts w:ascii="Times New Roman" w:hAnsi="Times New Roman" w:cs="Times New Roman"/>
        </w:rPr>
      </w:pPr>
    </w:p>
    <w:p w:rsidR="007C27A5" w:rsidRDefault="007C27A5">
      <w:pPr>
        <w:widowControl w:val="0"/>
        <w:autoSpaceDE w:val="0"/>
        <w:autoSpaceDN w:val="0"/>
        <w:adjustRightInd w:val="0"/>
        <w:spacing w:after="0" w:line="240" w:lineRule="auto"/>
        <w:jc w:val="both"/>
        <w:rPr>
          <w:rFonts w:ascii="Times New Roman" w:hAnsi="Times New Roman" w:cs="Times New Roman"/>
        </w:rPr>
      </w:pPr>
    </w:p>
    <w:p w:rsidR="007C27A5" w:rsidRDefault="007C27A5">
      <w:pPr>
        <w:widowControl w:val="0"/>
        <w:autoSpaceDE w:val="0"/>
        <w:autoSpaceDN w:val="0"/>
        <w:adjustRightInd w:val="0"/>
        <w:spacing w:after="0" w:line="240" w:lineRule="auto"/>
        <w:jc w:val="both"/>
        <w:rPr>
          <w:rFonts w:ascii="Times New Roman" w:hAnsi="Times New Roman" w:cs="Times New Roman"/>
        </w:rPr>
      </w:pPr>
    </w:p>
    <w:p w:rsidR="007C27A5" w:rsidRDefault="007C27A5">
      <w:pPr>
        <w:widowControl w:val="0"/>
        <w:autoSpaceDE w:val="0"/>
        <w:autoSpaceDN w:val="0"/>
        <w:adjustRightInd w:val="0"/>
        <w:spacing w:after="0" w:line="240" w:lineRule="auto"/>
        <w:jc w:val="right"/>
        <w:outlineLvl w:val="0"/>
        <w:rPr>
          <w:rFonts w:ascii="Times New Roman" w:hAnsi="Times New Roman" w:cs="Times New Roman"/>
        </w:rPr>
      </w:pPr>
      <w:bookmarkStart w:id="8" w:name="Par145"/>
      <w:bookmarkEnd w:id="8"/>
      <w:r>
        <w:rPr>
          <w:rFonts w:ascii="Times New Roman" w:hAnsi="Times New Roman" w:cs="Times New Roman"/>
        </w:rPr>
        <w:t>Утверждено</w:t>
      </w:r>
    </w:p>
    <w:p w:rsidR="007C27A5" w:rsidRDefault="007C27A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Указом Президента</w:t>
      </w:r>
    </w:p>
    <w:p w:rsidR="007C27A5" w:rsidRDefault="007C27A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Российской Федерации</w:t>
      </w:r>
    </w:p>
    <w:p w:rsidR="007C27A5" w:rsidRDefault="007C27A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от 11 апреля 2008 г. N 487</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jc w:val="center"/>
        <w:rPr>
          <w:rFonts w:ascii="Times New Roman" w:hAnsi="Times New Roman" w:cs="Times New Roman"/>
          <w:b/>
          <w:bCs/>
        </w:rPr>
      </w:pPr>
      <w:bookmarkStart w:id="9" w:name="Par150"/>
      <w:bookmarkEnd w:id="9"/>
      <w:r>
        <w:rPr>
          <w:rFonts w:ascii="Times New Roman" w:hAnsi="Times New Roman" w:cs="Times New Roman"/>
          <w:b/>
          <w:bCs/>
        </w:rPr>
        <w:t>ОПИСАНИЕ</w:t>
      </w:r>
    </w:p>
    <w:p w:rsidR="007C27A5" w:rsidRDefault="007C27A5">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НАГРУДНОГО ЗНАКА К ПОЧЕТНОЙ ГРАМОТЕ ПРЕЗИДЕНТА</w:t>
      </w:r>
    </w:p>
    <w:p w:rsidR="007C27A5" w:rsidRDefault="007C27A5">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РОССИЙСКОЙ ФЕДЕРАЦИИ</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Знак изготавливается из серебра с позолотой и представляет собой круглый золотистый лавровый венок. Поле венка покрыто с лицевой стороны рубиновой эмалью. На лицевой стороне знака в центре - накладное изображение Государственного герба Российской Федерации.</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На оборотной стороне знак имеет приспособление для крепления к одежде и номер.</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Диаметр знака - 20 мм.</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jc w:val="right"/>
        <w:outlineLvl w:val="0"/>
        <w:rPr>
          <w:rFonts w:ascii="Times New Roman" w:hAnsi="Times New Roman" w:cs="Times New Roman"/>
        </w:rPr>
      </w:pPr>
      <w:bookmarkStart w:id="10" w:name="Par162"/>
      <w:bookmarkEnd w:id="10"/>
      <w:r>
        <w:rPr>
          <w:rFonts w:ascii="Times New Roman" w:hAnsi="Times New Roman" w:cs="Times New Roman"/>
        </w:rPr>
        <w:t>Утвержден</w:t>
      </w:r>
    </w:p>
    <w:p w:rsidR="007C27A5" w:rsidRDefault="007C27A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Указом Президента</w:t>
      </w:r>
    </w:p>
    <w:p w:rsidR="007C27A5" w:rsidRDefault="007C27A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Российской Федерации</w:t>
      </w:r>
    </w:p>
    <w:p w:rsidR="007C27A5" w:rsidRDefault="007C27A5">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от 11 апреля 2008 г. N 487</w:t>
      </w: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jc w:val="center"/>
        <w:rPr>
          <w:rFonts w:ascii="Times New Roman" w:hAnsi="Times New Roman" w:cs="Times New Roman"/>
          <w:b/>
          <w:bCs/>
        </w:rPr>
      </w:pPr>
      <w:bookmarkStart w:id="11" w:name="Par167"/>
      <w:bookmarkEnd w:id="11"/>
      <w:r>
        <w:rPr>
          <w:rFonts w:ascii="Times New Roman" w:hAnsi="Times New Roman" w:cs="Times New Roman"/>
          <w:b/>
          <w:bCs/>
        </w:rPr>
        <w:t>РИСУНОК</w:t>
      </w:r>
    </w:p>
    <w:p w:rsidR="007C27A5" w:rsidRDefault="007C27A5">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НАГРУДНОГО ЗНАКА К ПОЧЕТНОЙ ГРАМОТЕ ПРЕЗИДЕНТА</w:t>
      </w:r>
    </w:p>
    <w:p w:rsidR="007C27A5" w:rsidRDefault="007C27A5">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РОССИЙСКОЙ ФЕДЕРАЦИИ</w:t>
      </w:r>
    </w:p>
    <w:p w:rsidR="007C27A5" w:rsidRDefault="007C27A5">
      <w:pPr>
        <w:widowControl w:val="0"/>
        <w:autoSpaceDE w:val="0"/>
        <w:autoSpaceDN w:val="0"/>
        <w:adjustRightInd w:val="0"/>
        <w:spacing w:after="0" w:line="240" w:lineRule="auto"/>
        <w:jc w:val="center"/>
        <w:rPr>
          <w:rFonts w:ascii="Times New Roman" w:hAnsi="Times New Roman" w:cs="Times New Roman"/>
        </w:rPr>
      </w:pPr>
    </w:p>
    <w:p w:rsidR="007C27A5" w:rsidRDefault="00B7133D">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87.5pt">
            <v:imagedata r:id="rId11" o:title=""/>
          </v:shape>
        </w:pict>
      </w:r>
    </w:p>
    <w:p w:rsidR="007C27A5" w:rsidRDefault="007C27A5">
      <w:pPr>
        <w:widowControl w:val="0"/>
        <w:autoSpaceDE w:val="0"/>
        <w:autoSpaceDN w:val="0"/>
        <w:adjustRightInd w:val="0"/>
        <w:spacing w:after="0" w:line="240" w:lineRule="auto"/>
        <w:jc w:val="center"/>
        <w:rPr>
          <w:rFonts w:ascii="Times New Roman" w:hAnsi="Times New Roman" w:cs="Times New Roman"/>
        </w:rPr>
      </w:pPr>
    </w:p>
    <w:p w:rsidR="007C27A5" w:rsidRDefault="00B7133D">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pict>
          <v:shape id="_x0000_i1026" type="#_x0000_t75" style="width:75pt;height:1in">
            <v:imagedata r:id="rId12" o:title=""/>
          </v:shape>
        </w:pict>
      </w:r>
    </w:p>
    <w:p w:rsidR="007C27A5" w:rsidRDefault="007C27A5">
      <w:pPr>
        <w:widowControl w:val="0"/>
        <w:autoSpaceDE w:val="0"/>
        <w:autoSpaceDN w:val="0"/>
        <w:adjustRightInd w:val="0"/>
        <w:spacing w:after="0" w:line="240" w:lineRule="auto"/>
        <w:jc w:val="center"/>
        <w:rPr>
          <w:rFonts w:ascii="Times New Roman" w:hAnsi="Times New Roman" w:cs="Times New Roman"/>
        </w:rPr>
      </w:pPr>
    </w:p>
    <w:p w:rsidR="007C27A5" w:rsidRDefault="007C27A5">
      <w:pPr>
        <w:widowControl w:val="0"/>
        <w:autoSpaceDE w:val="0"/>
        <w:autoSpaceDN w:val="0"/>
        <w:adjustRightInd w:val="0"/>
        <w:spacing w:after="0" w:line="240" w:lineRule="auto"/>
        <w:ind w:firstLine="540"/>
        <w:jc w:val="both"/>
        <w:rPr>
          <w:rFonts w:ascii="Times New Roman" w:hAnsi="Times New Roman" w:cs="Times New Roman"/>
        </w:rPr>
      </w:pPr>
    </w:p>
    <w:p w:rsidR="007C27A5" w:rsidRDefault="007C27A5">
      <w:pPr>
        <w:widowControl w:val="0"/>
        <w:autoSpaceDE w:val="0"/>
        <w:autoSpaceDN w:val="0"/>
        <w:adjustRightInd w:val="0"/>
        <w:spacing w:after="0" w:line="240" w:lineRule="auto"/>
        <w:jc w:val="both"/>
        <w:rPr>
          <w:rFonts w:ascii="Times New Roman" w:hAnsi="Times New Roman" w:cs="Times New Roman"/>
        </w:rPr>
      </w:pPr>
    </w:p>
    <w:p w:rsidR="007C27A5" w:rsidRDefault="007C27A5">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9116AA" w:rsidRDefault="009116AA"/>
    <w:sectPr w:rsidR="009116AA" w:rsidSect="00A518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C17"/>
    <w:multiLevelType w:val="hybridMultilevel"/>
    <w:tmpl w:val="B27A69B0"/>
    <w:lvl w:ilvl="0" w:tplc="19122AD0">
      <w:start w:val="1"/>
      <w:numFmt w:val="decimal"/>
      <w:pStyle w:val="a"/>
      <w:lvlText w:val="%1)"/>
      <w:lvlJc w:val="left"/>
      <w:pPr>
        <w:ind w:left="1429" w:hanging="360"/>
      </w:pPr>
      <w:rPr>
        <w:rFonts w:hint="default"/>
        <w:b w:val="0"/>
        <w:i w:val="0"/>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F867297"/>
    <w:multiLevelType w:val="multilevel"/>
    <w:tmpl w:val="8B1C4AAE"/>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781" w:hanging="504"/>
      </w:pPr>
      <w:rPr>
        <w:rFonts w:ascii="Times New Roman" w:hAnsi="Times New Roman" w:cs="Times New Roman" w:hint="default"/>
        <w:b/>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7A5"/>
    <w:rsid w:val="00007F65"/>
    <w:rsid w:val="0001087F"/>
    <w:rsid w:val="00017505"/>
    <w:rsid w:val="000208DE"/>
    <w:rsid w:val="00051BC4"/>
    <w:rsid w:val="000624BE"/>
    <w:rsid w:val="00073FE7"/>
    <w:rsid w:val="0009516C"/>
    <w:rsid w:val="000A73BE"/>
    <w:rsid w:val="000B0C2D"/>
    <w:rsid w:val="000B6336"/>
    <w:rsid w:val="000C281A"/>
    <w:rsid w:val="000C305E"/>
    <w:rsid w:val="000D451C"/>
    <w:rsid w:val="000E4FD5"/>
    <w:rsid w:val="00110927"/>
    <w:rsid w:val="00124FE6"/>
    <w:rsid w:val="00162CFF"/>
    <w:rsid w:val="00176966"/>
    <w:rsid w:val="001A6EA3"/>
    <w:rsid w:val="001B648B"/>
    <w:rsid w:val="001F271E"/>
    <w:rsid w:val="001F5607"/>
    <w:rsid w:val="001F75B3"/>
    <w:rsid w:val="002020E3"/>
    <w:rsid w:val="00210D12"/>
    <w:rsid w:val="00210F55"/>
    <w:rsid w:val="002367FF"/>
    <w:rsid w:val="00237C07"/>
    <w:rsid w:val="00243265"/>
    <w:rsid w:val="00246056"/>
    <w:rsid w:val="00246940"/>
    <w:rsid w:val="00253BED"/>
    <w:rsid w:val="002578EC"/>
    <w:rsid w:val="00262FDB"/>
    <w:rsid w:val="00277026"/>
    <w:rsid w:val="00280E49"/>
    <w:rsid w:val="00291DB3"/>
    <w:rsid w:val="0029359F"/>
    <w:rsid w:val="002A170B"/>
    <w:rsid w:val="002A67ED"/>
    <w:rsid w:val="002C2F86"/>
    <w:rsid w:val="002D62B7"/>
    <w:rsid w:val="002E2084"/>
    <w:rsid w:val="002F6C13"/>
    <w:rsid w:val="0030771A"/>
    <w:rsid w:val="00310975"/>
    <w:rsid w:val="00331CC9"/>
    <w:rsid w:val="00343CC0"/>
    <w:rsid w:val="003478E6"/>
    <w:rsid w:val="00353596"/>
    <w:rsid w:val="0036258A"/>
    <w:rsid w:val="00375F81"/>
    <w:rsid w:val="00385458"/>
    <w:rsid w:val="003A51B6"/>
    <w:rsid w:val="003B353C"/>
    <w:rsid w:val="003B64D6"/>
    <w:rsid w:val="003C4837"/>
    <w:rsid w:val="003D1FDE"/>
    <w:rsid w:val="003D290D"/>
    <w:rsid w:val="003E3DAB"/>
    <w:rsid w:val="003E4AED"/>
    <w:rsid w:val="00404C44"/>
    <w:rsid w:val="004417E3"/>
    <w:rsid w:val="004433C5"/>
    <w:rsid w:val="00455904"/>
    <w:rsid w:val="00461A38"/>
    <w:rsid w:val="00463B84"/>
    <w:rsid w:val="004718EA"/>
    <w:rsid w:val="00476297"/>
    <w:rsid w:val="004845CD"/>
    <w:rsid w:val="004B1D7B"/>
    <w:rsid w:val="004B31DB"/>
    <w:rsid w:val="004C5A12"/>
    <w:rsid w:val="004C7EF1"/>
    <w:rsid w:val="004D1F19"/>
    <w:rsid w:val="004F5A0B"/>
    <w:rsid w:val="005252BF"/>
    <w:rsid w:val="005452C6"/>
    <w:rsid w:val="00556E61"/>
    <w:rsid w:val="005603E8"/>
    <w:rsid w:val="00570188"/>
    <w:rsid w:val="005753CE"/>
    <w:rsid w:val="0058748B"/>
    <w:rsid w:val="0059427B"/>
    <w:rsid w:val="005B2C99"/>
    <w:rsid w:val="005C378B"/>
    <w:rsid w:val="005D03C3"/>
    <w:rsid w:val="005F7A6D"/>
    <w:rsid w:val="00604951"/>
    <w:rsid w:val="00610CA9"/>
    <w:rsid w:val="00620F1B"/>
    <w:rsid w:val="00623D62"/>
    <w:rsid w:val="00632B31"/>
    <w:rsid w:val="00633995"/>
    <w:rsid w:val="006577CA"/>
    <w:rsid w:val="00660FC5"/>
    <w:rsid w:val="006613FE"/>
    <w:rsid w:val="00661B08"/>
    <w:rsid w:val="00664010"/>
    <w:rsid w:val="00667B8B"/>
    <w:rsid w:val="00687740"/>
    <w:rsid w:val="0069491F"/>
    <w:rsid w:val="00695579"/>
    <w:rsid w:val="006B11EA"/>
    <w:rsid w:val="006B5648"/>
    <w:rsid w:val="006E016C"/>
    <w:rsid w:val="006E0899"/>
    <w:rsid w:val="006F26A2"/>
    <w:rsid w:val="00706884"/>
    <w:rsid w:val="00717FBA"/>
    <w:rsid w:val="007239CD"/>
    <w:rsid w:val="0072719D"/>
    <w:rsid w:val="007339EE"/>
    <w:rsid w:val="00760AF9"/>
    <w:rsid w:val="00760CA7"/>
    <w:rsid w:val="0076579A"/>
    <w:rsid w:val="00767447"/>
    <w:rsid w:val="00773166"/>
    <w:rsid w:val="007758A4"/>
    <w:rsid w:val="00784063"/>
    <w:rsid w:val="00792D7B"/>
    <w:rsid w:val="007A4BEE"/>
    <w:rsid w:val="007B3F99"/>
    <w:rsid w:val="007B5B11"/>
    <w:rsid w:val="007B78EB"/>
    <w:rsid w:val="007B7CBF"/>
    <w:rsid w:val="007C27A5"/>
    <w:rsid w:val="007D6114"/>
    <w:rsid w:val="007D6167"/>
    <w:rsid w:val="007E4453"/>
    <w:rsid w:val="007E7D60"/>
    <w:rsid w:val="007F345D"/>
    <w:rsid w:val="007F7791"/>
    <w:rsid w:val="008050E8"/>
    <w:rsid w:val="008200C6"/>
    <w:rsid w:val="00830D57"/>
    <w:rsid w:val="00836A15"/>
    <w:rsid w:val="008605E5"/>
    <w:rsid w:val="00863FE7"/>
    <w:rsid w:val="00875D90"/>
    <w:rsid w:val="00880CD4"/>
    <w:rsid w:val="00882418"/>
    <w:rsid w:val="0088678D"/>
    <w:rsid w:val="008A6F05"/>
    <w:rsid w:val="008B130B"/>
    <w:rsid w:val="008E0698"/>
    <w:rsid w:val="008F65CA"/>
    <w:rsid w:val="00900EF9"/>
    <w:rsid w:val="0090262C"/>
    <w:rsid w:val="009116AA"/>
    <w:rsid w:val="009174A8"/>
    <w:rsid w:val="00925090"/>
    <w:rsid w:val="009442B9"/>
    <w:rsid w:val="00944D6E"/>
    <w:rsid w:val="0096062B"/>
    <w:rsid w:val="009648E0"/>
    <w:rsid w:val="00980339"/>
    <w:rsid w:val="00986906"/>
    <w:rsid w:val="009B2065"/>
    <w:rsid w:val="009B7B88"/>
    <w:rsid w:val="009C69E2"/>
    <w:rsid w:val="009D1048"/>
    <w:rsid w:val="009D16A7"/>
    <w:rsid w:val="00A201E4"/>
    <w:rsid w:val="00A27F62"/>
    <w:rsid w:val="00A33D76"/>
    <w:rsid w:val="00A4048A"/>
    <w:rsid w:val="00A417C6"/>
    <w:rsid w:val="00A61374"/>
    <w:rsid w:val="00A877CF"/>
    <w:rsid w:val="00AA57B1"/>
    <w:rsid w:val="00AC0068"/>
    <w:rsid w:val="00AC2A26"/>
    <w:rsid w:val="00AD7E61"/>
    <w:rsid w:val="00AE0583"/>
    <w:rsid w:val="00AE71C5"/>
    <w:rsid w:val="00AF04E9"/>
    <w:rsid w:val="00AF6CDE"/>
    <w:rsid w:val="00B041DB"/>
    <w:rsid w:val="00B15EB3"/>
    <w:rsid w:val="00B24403"/>
    <w:rsid w:val="00B4471B"/>
    <w:rsid w:val="00B47F97"/>
    <w:rsid w:val="00B51091"/>
    <w:rsid w:val="00B52C1E"/>
    <w:rsid w:val="00B7133D"/>
    <w:rsid w:val="00B72811"/>
    <w:rsid w:val="00B843C5"/>
    <w:rsid w:val="00B8613E"/>
    <w:rsid w:val="00B936E0"/>
    <w:rsid w:val="00BB44D8"/>
    <w:rsid w:val="00BB59C0"/>
    <w:rsid w:val="00BC5F0A"/>
    <w:rsid w:val="00BD7F90"/>
    <w:rsid w:val="00BE0EB9"/>
    <w:rsid w:val="00C07068"/>
    <w:rsid w:val="00C07D44"/>
    <w:rsid w:val="00C2379F"/>
    <w:rsid w:val="00C3181C"/>
    <w:rsid w:val="00C33F8C"/>
    <w:rsid w:val="00C46E5B"/>
    <w:rsid w:val="00C46FC8"/>
    <w:rsid w:val="00C55CFA"/>
    <w:rsid w:val="00C6156F"/>
    <w:rsid w:val="00C6199A"/>
    <w:rsid w:val="00C65167"/>
    <w:rsid w:val="00C70D6D"/>
    <w:rsid w:val="00C854EE"/>
    <w:rsid w:val="00C856F3"/>
    <w:rsid w:val="00C956E1"/>
    <w:rsid w:val="00C96879"/>
    <w:rsid w:val="00CA05B1"/>
    <w:rsid w:val="00CA7B2D"/>
    <w:rsid w:val="00CC7F9F"/>
    <w:rsid w:val="00CF2BD7"/>
    <w:rsid w:val="00CF3F59"/>
    <w:rsid w:val="00CF4E41"/>
    <w:rsid w:val="00CF4E92"/>
    <w:rsid w:val="00CF73C8"/>
    <w:rsid w:val="00CF767E"/>
    <w:rsid w:val="00D04114"/>
    <w:rsid w:val="00D11AA9"/>
    <w:rsid w:val="00D15ACA"/>
    <w:rsid w:val="00D337A9"/>
    <w:rsid w:val="00D37908"/>
    <w:rsid w:val="00D433B7"/>
    <w:rsid w:val="00D808C1"/>
    <w:rsid w:val="00DB04F0"/>
    <w:rsid w:val="00DB0B91"/>
    <w:rsid w:val="00DC6B1D"/>
    <w:rsid w:val="00DD040D"/>
    <w:rsid w:val="00DD57B4"/>
    <w:rsid w:val="00DF03BE"/>
    <w:rsid w:val="00DF1C43"/>
    <w:rsid w:val="00DF1CCC"/>
    <w:rsid w:val="00DF66FE"/>
    <w:rsid w:val="00E05CE7"/>
    <w:rsid w:val="00E24D57"/>
    <w:rsid w:val="00E36377"/>
    <w:rsid w:val="00E42181"/>
    <w:rsid w:val="00E628E8"/>
    <w:rsid w:val="00E733F6"/>
    <w:rsid w:val="00E83C14"/>
    <w:rsid w:val="00E90694"/>
    <w:rsid w:val="00E9323E"/>
    <w:rsid w:val="00EB75D8"/>
    <w:rsid w:val="00EC22C0"/>
    <w:rsid w:val="00EC7827"/>
    <w:rsid w:val="00ED739F"/>
    <w:rsid w:val="00EF2784"/>
    <w:rsid w:val="00F00B38"/>
    <w:rsid w:val="00F127B0"/>
    <w:rsid w:val="00F1316C"/>
    <w:rsid w:val="00F13D82"/>
    <w:rsid w:val="00F263FE"/>
    <w:rsid w:val="00F26BF3"/>
    <w:rsid w:val="00F33CE2"/>
    <w:rsid w:val="00F3625C"/>
    <w:rsid w:val="00F44FE6"/>
    <w:rsid w:val="00F45A33"/>
    <w:rsid w:val="00F52644"/>
    <w:rsid w:val="00F8400D"/>
    <w:rsid w:val="00F93C93"/>
    <w:rsid w:val="00F96913"/>
    <w:rsid w:val="00F96B84"/>
    <w:rsid w:val="00FA0CEC"/>
    <w:rsid w:val="00FA0D46"/>
    <w:rsid w:val="00FC4B54"/>
    <w:rsid w:val="00FE4AB4"/>
    <w:rsid w:val="00FE6545"/>
    <w:rsid w:val="00FE722D"/>
    <w:rsid w:val="00FF01E6"/>
    <w:rsid w:val="00FF4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aj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0CA9"/>
  </w:style>
  <w:style w:type="paragraph" w:styleId="1">
    <w:name w:val="heading 1"/>
    <w:basedOn w:val="a0"/>
    <w:next w:val="a0"/>
    <w:link w:val="10"/>
    <w:uiPriority w:val="9"/>
    <w:qFormat/>
    <w:rsid w:val="00610CA9"/>
    <w:pPr>
      <w:pageBreakBefore/>
      <w:spacing w:before="480" w:after="360" w:line="240" w:lineRule="auto"/>
      <w:contextualSpacing/>
      <w:outlineLvl w:val="0"/>
    </w:pPr>
    <w:rPr>
      <w:b/>
      <w:caps/>
      <w:spacing w:val="5"/>
      <w:sz w:val="28"/>
      <w:szCs w:val="36"/>
    </w:rPr>
  </w:style>
  <w:style w:type="paragraph" w:styleId="2">
    <w:name w:val="heading 2"/>
    <w:basedOn w:val="a0"/>
    <w:next w:val="a0"/>
    <w:link w:val="20"/>
    <w:uiPriority w:val="9"/>
    <w:unhideWhenUsed/>
    <w:qFormat/>
    <w:rsid w:val="00610CA9"/>
    <w:pPr>
      <w:spacing w:before="360" w:after="240" w:line="240" w:lineRule="auto"/>
      <w:outlineLvl w:val="1"/>
    </w:pPr>
    <w:rPr>
      <w:b/>
      <w:sz w:val="28"/>
      <w:szCs w:val="28"/>
    </w:rPr>
  </w:style>
  <w:style w:type="paragraph" w:styleId="3">
    <w:name w:val="heading 3"/>
    <w:basedOn w:val="a0"/>
    <w:next w:val="a0"/>
    <w:link w:val="30"/>
    <w:uiPriority w:val="9"/>
    <w:semiHidden/>
    <w:unhideWhenUsed/>
    <w:qFormat/>
    <w:rsid w:val="00610CA9"/>
    <w:pPr>
      <w:spacing w:before="200" w:after="0" w:line="271" w:lineRule="auto"/>
      <w:outlineLvl w:val="2"/>
    </w:pPr>
    <w:rPr>
      <w:i/>
      <w:iCs/>
      <w:smallCaps/>
      <w:spacing w:val="5"/>
      <w:sz w:val="26"/>
      <w:szCs w:val="26"/>
    </w:rPr>
  </w:style>
  <w:style w:type="paragraph" w:styleId="4">
    <w:name w:val="heading 4"/>
    <w:basedOn w:val="a0"/>
    <w:next w:val="a0"/>
    <w:link w:val="40"/>
    <w:uiPriority w:val="9"/>
    <w:semiHidden/>
    <w:unhideWhenUsed/>
    <w:qFormat/>
    <w:rsid w:val="00610CA9"/>
    <w:pPr>
      <w:spacing w:after="0" w:line="271" w:lineRule="auto"/>
      <w:outlineLvl w:val="3"/>
    </w:pPr>
    <w:rPr>
      <w:b/>
      <w:bCs/>
      <w:spacing w:val="5"/>
      <w:sz w:val="24"/>
      <w:szCs w:val="24"/>
    </w:rPr>
  </w:style>
  <w:style w:type="paragraph" w:styleId="5">
    <w:name w:val="heading 5"/>
    <w:basedOn w:val="a0"/>
    <w:next w:val="a0"/>
    <w:link w:val="50"/>
    <w:uiPriority w:val="9"/>
    <w:semiHidden/>
    <w:unhideWhenUsed/>
    <w:qFormat/>
    <w:rsid w:val="00610CA9"/>
    <w:pPr>
      <w:spacing w:after="0" w:line="271" w:lineRule="auto"/>
      <w:outlineLvl w:val="4"/>
    </w:pPr>
    <w:rPr>
      <w:i/>
      <w:iCs/>
      <w:sz w:val="24"/>
      <w:szCs w:val="24"/>
    </w:rPr>
  </w:style>
  <w:style w:type="paragraph" w:styleId="6">
    <w:name w:val="heading 6"/>
    <w:basedOn w:val="a0"/>
    <w:next w:val="a0"/>
    <w:link w:val="60"/>
    <w:uiPriority w:val="9"/>
    <w:semiHidden/>
    <w:unhideWhenUsed/>
    <w:qFormat/>
    <w:rsid w:val="00610CA9"/>
    <w:pPr>
      <w:shd w:val="clear" w:color="auto" w:fill="FFFFFF" w:themeFill="background1"/>
      <w:spacing w:after="0" w:line="271" w:lineRule="auto"/>
      <w:outlineLvl w:val="5"/>
    </w:pPr>
    <w:rPr>
      <w:b/>
      <w:bCs/>
      <w:color w:val="595959" w:themeColor="text1" w:themeTint="A6"/>
      <w:spacing w:val="5"/>
    </w:rPr>
  </w:style>
  <w:style w:type="paragraph" w:styleId="7">
    <w:name w:val="heading 7"/>
    <w:basedOn w:val="a0"/>
    <w:next w:val="a0"/>
    <w:link w:val="70"/>
    <w:uiPriority w:val="9"/>
    <w:semiHidden/>
    <w:unhideWhenUsed/>
    <w:qFormat/>
    <w:rsid w:val="00610CA9"/>
    <w:pPr>
      <w:spacing w:after="0"/>
      <w:outlineLvl w:val="6"/>
    </w:pPr>
    <w:rPr>
      <w:b/>
      <w:bCs/>
      <w:i/>
      <w:iCs/>
      <w:color w:val="5A5A5A" w:themeColor="text1" w:themeTint="A5"/>
      <w:sz w:val="20"/>
      <w:szCs w:val="20"/>
    </w:rPr>
  </w:style>
  <w:style w:type="paragraph" w:styleId="8">
    <w:name w:val="heading 8"/>
    <w:basedOn w:val="a0"/>
    <w:next w:val="a0"/>
    <w:link w:val="80"/>
    <w:uiPriority w:val="9"/>
    <w:semiHidden/>
    <w:unhideWhenUsed/>
    <w:qFormat/>
    <w:rsid w:val="00610CA9"/>
    <w:pPr>
      <w:spacing w:after="0"/>
      <w:outlineLvl w:val="7"/>
    </w:pPr>
    <w:rPr>
      <w:b/>
      <w:bCs/>
      <w:color w:val="7F7F7F" w:themeColor="text1" w:themeTint="80"/>
      <w:sz w:val="20"/>
      <w:szCs w:val="20"/>
    </w:rPr>
  </w:style>
  <w:style w:type="paragraph" w:styleId="9">
    <w:name w:val="heading 9"/>
    <w:basedOn w:val="a0"/>
    <w:next w:val="a0"/>
    <w:link w:val="90"/>
    <w:uiPriority w:val="9"/>
    <w:semiHidden/>
    <w:unhideWhenUsed/>
    <w:qFormat/>
    <w:rsid w:val="00610CA9"/>
    <w:pPr>
      <w:spacing w:after="0" w:line="271" w:lineRule="auto"/>
      <w:outlineLvl w:val="8"/>
    </w:pPr>
    <w:rPr>
      <w:b/>
      <w:bCs/>
      <w:i/>
      <w:iCs/>
      <w:color w:val="7F7F7F" w:themeColor="text1" w:themeTint="80"/>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10CA9"/>
    <w:rPr>
      <w:b/>
      <w:caps/>
      <w:spacing w:val="5"/>
      <w:sz w:val="28"/>
      <w:szCs w:val="36"/>
    </w:rPr>
  </w:style>
  <w:style w:type="character" w:customStyle="1" w:styleId="20">
    <w:name w:val="Заголовок 2 Знак"/>
    <w:basedOn w:val="a1"/>
    <w:link w:val="2"/>
    <w:uiPriority w:val="9"/>
    <w:rsid w:val="00610CA9"/>
    <w:rPr>
      <w:b/>
      <w:sz w:val="28"/>
      <w:szCs w:val="28"/>
    </w:rPr>
  </w:style>
  <w:style w:type="character" w:customStyle="1" w:styleId="30">
    <w:name w:val="Заголовок 3 Знак"/>
    <w:basedOn w:val="a1"/>
    <w:link w:val="3"/>
    <w:uiPriority w:val="9"/>
    <w:semiHidden/>
    <w:rsid w:val="00610CA9"/>
    <w:rPr>
      <w:i/>
      <w:iCs/>
      <w:smallCaps/>
      <w:spacing w:val="5"/>
      <w:sz w:val="26"/>
      <w:szCs w:val="26"/>
    </w:rPr>
  </w:style>
  <w:style w:type="character" w:customStyle="1" w:styleId="40">
    <w:name w:val="Заголовок 4 Знак"/>
    <w:basedOn w:val="a1"/>
    <w:link w:val="4"/>
    <w:uiPriority w:val="9"/>
    <w:semiHidden/>
    <w:rsid w:val="00610CA9"/>
    <w:rPr>
      <w:b/>
      <w:bCs/>
      <w:spacing w:val="5"/>
      <w:sz w:val="24"/>
      <w:szCs w:val="24"/>
    </w:rPr>
  </w:style>
  <w:style w:type="character" w:customStyle="1" w:styleId="50">
    <w:name w:val="Заголовок 5 Знак"/>
    <w:basedOn w:val="a1"/>
    <w:link w:val="5"/>
    <w:uiPriority w:val="9"/>
    <w:semiHidden/>
    <w:rsid w:val="00610CA9"/>
    <w:rPr>
      <w:i/>
      <w:iCs/>
      <w:sz w:val="24"/>
      <w:szCs w:val="24"/>
    </w:rPr>
  </w:style>
  <w:style w:type="character" w:customStyle="1" w:styleId="60">
    <w:name w:val="Заголовок 6 Знак"/>
    <w:basedOn w:val="a1"/>
    <w:link w:val="6"/>
    <w:uiPriority w:val="9"/>
    <w:semiHidden/>
    <w:rsid w:val="00610CA9"/>
    <w:rPr>
      <w:b/>
      <w:bCs/>
      <w:color w:val="595959" w:themeColor="text1" w:themeTint="A6"/>
      <w:spacing w:val="5"/>
      <w:shd w:val="clear" w:color="auto" w:fill="FFFFFF" w:themeFill="background1"/>
    </w:rPr>
  </w:style>
  <w:style w:type="character" w:customStyle="1" w:styleId="70">
    <w:name w:val="Заголовок 7 Знак"/>
    <w:basedOn w:val="a1"/>
    <w:link w:val="7"/>
    <w:uiPriority w:val="9"/>
    <w:semiHidden/>
    <w:rsid w:val="00610CA9"/>
    <w:rPr>
      <w:b/>
      <w:bCs/>
      <w:i/>
      <w:iCs/>
      <w:color w:val="5A5A5A" w:themeColor="text1" w:themeTint="A5"/>
      <w:sz w:val="20"/>
      <w:szCs w:val="20"/>
    </w:rPr>
  </w:style>
  <w:style w:type="character" w:customStyle="1" w:styleId="80">
    <w:name w:val="Заголовок 8 Знак"/>
    <w:basedOn w:val="a1"/>
    <w:link w:val="8"/>
    <w:uiPriority w:val="9"/>
    <w:semiHidden/>
    <w:rsid w:val="00610CA9"/>
    <w:rPr>
      <w:b/>
      <w:bCs/>
      <w:color w:val="7F7F7F" w:themeColor="text1" w:themeTint="80"/>
      <w:sz w:val="20"/>
      <w:szCs w:val="20"/>
    </w:rPr>
  </w:style>
  <w:style w:type="character" w:customStyle="1" w:styleId="90">
    <w:name w:val="Заголовок 9 Знак"/>
    <w:basedOn w:val="a1"/>
    <w:link w:val="9"/>
    <w:uiPriority w:val="9"/>
    <w:semiHidden/>
    <w:rsid w:val="00610CA9"/>
    <w:rPr>
      <w:b/>
      <w:bCs/>
      <w:i/>
      <w:iCs/>
      <w:color w:val="7F7F7F" w:themeColor="text1" w:themeTint="80"/>
      <w:sz w:val="18"/>
      <w:szCs w:val="18"/>
    </w:rPr>
  </w:style>
  <w:style w:type="paragraph" w:styleId="a4">
    <w:name w:val="Title"/>
    <w:basedOn w:val="a0"/>
    <w:next w:val="a0"/>
    <w:link w:val="a5"/>
    <w:uiPriority w:val="10"/>
    <w:qFormat/>
    <w:rsid w:val="00610CA9"/>
    <w:pPr>
      <w:spacing w:after="300" w:line="240" w:lineRule="auto"/>
      <w:contextualSpacing/>
    </w:pPr>
    <w:rPr>
      <w:smallCaps/>
      <w:sz w:val="52"/>
      <w:szCs w:val="52"/>
    </w:rPr>
  </w:style>
  <w:style w:type="character" w:customStyle="1" w:styleId="a5">
    <w:name w:val="Название Знак"/>
    <w:basedOn w:val="a1"/>
    <w:link w:val="a4"/>
    <w:uiPriority w:val="10"/>
    <w:rsid w:val="00610CA9"/>
    <w:rPr>
      <w:smallCaps/>
      <w:sz w:val="52"/>
      <w:szCs w:val="52"/>
    </w:rPr>
  </w:style>
  <w:style w:type="paragraph" w:styleId="a6">
    <w:name w:val="Subtitle"/>
    <w:basedOn w:val="a0"/>
    <w:next w:val="a0"/>
    <w:link w:val="a7"/>
    <w:uiPriority w:val="11"/>
    <w:qFormat/>
    <w:rsid w:val="00610CA9"/>
    <w:rPr>
      <w:i/>
      <w:iCs/>
      <w:smallCaps/>
      <w:spacing w:val="10"/>
      <w:sz w:val="28"/>
      <w:szCs w:val="28"/>
    </w:rPr>
  </w:style>
  <w:style w:type="character" w:customStyle="1" w:styleId="a7">
    <w:name w:val="Подзаголовок Знак"/>
    <w:basedOn w:val="a1"/>
    <w:link w:val="a6"/>
    <w:uiPriority w:val="11"/>
    <w:rsid w:val="00610CA9"/>
    <w:rPr>
      <w:i/>
      <w:iCs/>
      <w:smallCaps/>
      <w:spacing w:val="10"/>
      <w:sz w:val="28"/>
      <w:szCs w:val="28"/>
    </w:rPr>
  </w:style>
  <w:style w:type="character" w:styleId="a8">
    <w:name w:val="Strong"/>
    <w:uiPriority w:val="22"/>
    <w:qFormat/>
    <w:rsid w:val="00610CA9"/>
    <w:rPr>
      <w:b/>
      <w:bCs/>
    </w:rPr>
  </w:style>
  <w:style w:type="character" w:styleId="a9">
    <w:name w:val="Emphasis"/>
    <w:uiPriority w:val="20"/>
    <w:qFormat/>
    <w:rsid w:val="00610CA9"/>
    <w:rPr>
      <w:b/>
      <w:bCs/>
      <w:i/>
      <w:iCs/>
      <w:spacing w:val="10"/>
    </w:rPr>
  </w:style>
  <w:style w:type="paragraph" w:styleId="aa">
    <w:name w:val="No Spacing"/>
    <w:basedOn w:val="a0"/>
    <w:link w:val="ab"/>
    <w:uiPriority w:val="1"/>
    <w:qFormat/>
    <w:rsid w:val="00610CA9"/>
    <w:pPr>
      <w:spacing w:after="0" w:line="240" w:lineRule="auto"/>
    </w:pPr>
  </w:style>
  <w:style w:type="character" w:customStyle="1" w:styleId="ab">
    <w:name w:val="Без интервала Знак"/>
    <w:basedOn w:val="a1"/>
    <w:link w:val="aa"/>
    <w:uiPriority w:val="1"/>
    <w:rsid w:val="00610CA9"/>
  </w:style>
  <w:style w:type="paragraph" w:styleId="a">
    <w:name w:val="List Paragraph"/>
    <w:basedOn w:val="a0"/>
    <w:uiPriority w:val="34"/>
    <w:qFormat/>
    <w:rsid w:val="00610CA9"/>
    <w:pPr>
      <w:numPr>
        <w:numId w:val="2"/>
      </w:numPr>
      <w:spacing w:after="0" w:line="240" w:lineRule="auto"/>
      <w:contextualSpacing/>
      <w:jc w:val="both"/>
    </w:pPr>
    <w:rPr>
      <w:sz w:val="28"/>
    </w:rPr>
  </w:style>
  <w:style w:type="paragraph" w:styleId="21">
    <w:name w:val="Quote"/>
    <w:basedOn w:val="a0"/>
    <w:next w:val="a0"/>
    <w:link w:val="22"/>
    <w:uiPriority w:val="29"/>
    <w:qFormat/>
    <w:rsid w:val="00610CA9"/>
    <w:rPr>
      <w:i/>
      <w:iCs/>
    </w:rPr>
  </w:style>
  <w:style w:type="character" w:customStyle="1" w:styleId="22">
    <w:name w:val="Цитата 2 Знак"/>
    <w:basedOn w:val="a1"/>
    <w:link w:val="21"/>
    <w:uiPriority w:val="29"/>
    <w:rsid w:val="00610CA9"/>
    <w:rPr>
      <w:i/>
      <w:iCs/>
    </w:rPr>
  </w:style>
  <w:style w:type="paragraph" w:styleId="ac">
    <w:name w:val="Intense Quote"/>
    <w:basedOn w:val="a0"/>
    <w:next w:val="a0"/>
    <w:link w:val="ad"/>
    <w:uiPriority w:val="30"/>
    <w:qFormat/>
    <w:rsid w:val="00610CA9"/>
    <w:pPr>
      <w:pBdr>
        <w:top w:val="single" w:sz="4" w:space="10" w:color="auto"/>
        <w:bottom w:val="single" w:sz="4" w:space="10" w:color="auto"/>
      </w:pBdr>
      <w:spacing w:before="240" w:after="240" w:line="300" w:lineRule="auto"/>
      <w:ind w:left="1152" w:right="1152"/>
      <w:jc w:val="both"/>
    </w:pPr>
    <w:rPr>
      <w:i/>
      <w:iCs/>
    </w:rPr>
  </w:style>
  <w:style w:type="character" w:customStyle="1" w:styleId="ad">
    <w:name w:val="Выделенная цитата Знак"/>
    <w:basedOn w:val="a1"/>
    <w:link w:val="ac"/>
    <w:uiPriority w:val="30"/>
    <w:rsid w:val="00610CA9"/>
    <w:rPr>
      <w:i/>
      <w:iCs/>
    </w:rPr>
  </w:style>
  <w:style w:type="character" w:styleId="ae">
    <w:name w:val="Subtle Emphasis"/>
    <w:uiPriority w:val="19"/>
    <w:qFormat/>
    <w:rsid w:val="00610CA9"/>
    <w:rPr>
      <w:i/>
      <w:iCs/>
    </w:rPr>
  </w:style>
  <w:style w:type="character" w:styleId="af">
    <w:name w:val="Intense Emphasis"/>
    <w:uiPriority w:val="21"/>
    <w:qFormat/>
    <w:rsid w:val="00610CA9"/>
    <w:rPr>
      <w:b/>
      <w:bCs/>
      <w:i/>
      <w:iCs/>
    </w:rPr>
  </w:style>
  <w:style w:type="character" w:styleId="af0">
    <w:name w:val="Subtle Reference"/>
    <w:basedOn w:val="a1"/>
    <w:uiPriority w:val="31"/>
    <w:qFormat/>
    <w:rsid w:val="00610CA9"/>
    <w:rPr>
      <w:smallCaps/>
    </w:rPr>
  </w:style>
  <w:style w:type="character" w:styleId="af1">
    <w:name w:val="Intense Reference"/>
    <w:uiPriority w:val="32"/>
    <w:qFormat/>
    <w:rsid w:val="00610CA9"/>
    <w:rPr>
      <w:b/>
      <w:bCs/>
      <w:smallCaps/>
    </w:rPr>
  </w:style>
  <w:style w:type="character" w:styleId="af2">
    <w:name w:val="Book Title"/>
    <w:basedOn w:val="a1"/>
    <w:uiPriority w:val="33"/>
    <w:qFormat/>
    <w:rsid w:val="00610CA9"/>
    <w:rPr>
      <w:i/>
      <w:iCs/>
      <w:smallCaps/>
      <w:spacing w:val="5"/>
    </w:rPr>
  </w:style>
  <w:style w:type="paragraph" w:styleId="af3">
    <w:name w:val="TOC Heading"/>
    <w:basedOn w:val="1"/>
    <w:next w:val="a0"/>
    <w:uiPriority w:val="39"/>
    <w:unhideWhenUsed/>
    <w:qFormat/>
    <w:rsid w:val="00610CA9"/>
    <w:pPr>
      <w:outlineLvl w:val="9"/>
    </w:pPr>
    <w:rPr>
      <w:lang w:bidi="en-US"/>
    </w:rPr>
  </w:style>
  <w:style w:type="paragraph" w:customStyle="1" w:styleId="ConsPlusNonformat">
    <w:name w:val="ConsPlusNonformat"/>
    <w:uiPriority w:val="99"/>
    <w:rsid w:val="007C27A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HAnsi" w:hAnsiTheme="majorHAnsi" w:cstheme="maj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0CA9"/>
  </w:style>
  <w:style w:type="paragraph" w:styleId="1">
    <w:name w:val="heading 1"/>
    <w:basedOn w:val="a0"/>
    <w:next w:val="a0"/>
    <w:link w:val="10"/>
    <w:uiPriority w:val="9"/>
    <w:qFormat/>
    <w:rsid w:val="00610CA9"/>
    <w:pPr>
      <w:pageBreakBefore/>
      <w:spacing w:before="480" w:after="360" w:line="240" w:lineRule="auto"/>
      <w:contextualSpacing/>
      <w:outlineLvl w:val="0"/>
    </w:pPr>
    <w:rPr>
      <w:b/>
      <w:caps/>
      <w:spacing w:val="5"/>
      <w:sz w:val="28"/>
      <w:szCs w:val="36"/>
    </w:rPr>
  </w:style>
  <w:style w:type="paragraph" w:styleId="2">
    <w:name w:val="heading 2"/>
    <w:basedOn w:val="a0"/>
    <w:next w:val="a0"/>
    <w:link w:val="20"/>
    <w:uiPriority w:val="9"/>
    <w:unhideWhenUsed/>
    <w:qFormat/>
    <w:rsid w:val="00610CA9"/>
    <w:pPr>
      <w:spacing w:before="360" w:after="240" w:line="240" w:lineRule="auto"/>
      <w:outlineLvl w:val="1"/>
    </w:pPr>
    <w:rPr>
      <w:b/>
      <w:sz w:val="28"/>
      <w:szCs w:val="28"/>
    </w:rPr>
  </w:style>
  <w:style w:type="paragraph" w:styleId="3">
    <w:name w:val="heading 3"/>
    <w:basedOn w:val="a0"/>
    <w:next w:val="a0"/>
    <w:link w:val="30"/>
    <w:uiPriority w:val="9"/>
    <w:semiHidden/>
    <w:unhideWhenUsed/>
    <w:qFormat/>
    <w:rsid w:val="00610CA9"/>
    <w:pPr>
      <w:spacing w:before="200" w:after="0" w:line="271" w:lineRule="auto"/>
      <w:outlineLvl w:val="2"/>
    </w:pPr>
    <w:rPr>
      <w:i/>
      <w:iCs/>
      <w:smallCaps/>
      <w:spacing w:val="5"/>
      <w:sz w:val="26"/>
      <w:szCs w:val="26"/>
    </w:rPr>
  </w:style>
  <w:style w:type="paragraph" w:styleId="4">
    <w:name w:val="heading 4"/>
    <w:basedOn w:val="a0"/>
    <w:next w:val="a0"/>
    <w:link w:val="40"/>
    <w:uiPriority w:val="9"/>
    <w:semiHidden/>
    <w:unhideWhenUsed/>
    <w:qFormat/>
    <w:rsid w:val="00610CA9"/>
    <w:pPr>
      <w:spacing w:after="0" w:line="271" w:lineRule="auto"/>
      <w:outlineLvl w:val="3"/>
    </w:pPr>
    <w:rPr>
      <w:b/>
      <w:bCs/>
      <w:spacing w:val="5"/>
      <w:sz w:val="24"/>
      <w:szCs w:val="24"/>
    </w:rPr>
  </w:style>
  <w:style w:type="paragraph" w:styleId="5">
    <w:name w:val="heading 5"/>
    <w:basedOn w:val="a0"/>
    <w:next w:val="a0"/>
    <w:link w:val="50"/>
    <w:uiPriority w:val="9"/>
    <w:semiHidden/>
    <w:unhideWhenUsed/>
    <w:qFormat/>
    <w:rsid w:val="00610CA9"/>
    <w:pPr>
      <w:spacing w:after="0" w:line="271" w:lineRule="auto"/>
      <w:outlineLvl w:val="4"/>
    </w:pPr>
    <w:rPr>
      <w:i/>
      <w:iCs/>
      <w:sz w:val="24"/>
      <w:szCs w:val="24"/>
    </w:rPr>
  </w:style>
  <w:style w:type="paragraph" w:styleId="6">
    <w:name w:val="heading 6"/>
    <w:basedOn w:val="a0"/>
    <w:next w:val="a0"/>
    <w:link w:val="60"/>
    <w:uiPriority w:val="9"/>
    <w:semiHidden/>
    <w:unhideWhenUsed/>
    <w:qFormat/>
    <w:rsid w:val="00610CA9"/>
    <w:pPr>
      <w:shd w:val="clear" w:color="auto" w:fill="FFFFFF" w:themeFill="background1"/>
      <w:spacing w:after="0" w:line="271" w:lineRule="auto"/>
      <w:outlineLvl w:val="5"/>
    </w:pPr>
    <w:rPr>
      <w:b/>
      <w:bCs/>
      <w:color w:val="595959" w:themeColor="text1" w:themeTint="A6"/>
      <w:spacing w:val="5"/>
    </w:rPr>
  </w:style>
  <w:style w:type="paragraph" w:styleId="7">
    <w:name w:val="heading 7"/>
    <w:basedOn w:val="a0"/>
    <w:next w:val="a0"/>
    <w:link w:val="70"/>
    <w:uiPriority w:val="9"/>
    <w:semiHidden/>
    <w:unhideWhenUsed/>
    <w:qFormat/>
    <w:rsid w:val="00610CA9"/>
    <w:pPr>
      <w:spacing w:after="0"/>
      <w:outlineLvl w:val="6"/>
    </w:pPr>
    <w:rPr>
      <w:b/>
      <w:bCs/>
      <w:i/>
      <w:iCs/>
      <w:color w:val="5A5A5A" w:themeColor="text1" w:themeTint="A5"/>
      <w:sz w:val="20"/>
      <w:szCs w:val="20"/>
    </w:rPr>
  </w:style>
  <w:style w:type="paragraph" w:styleId="8">
    <w:name w:val="heading 8"/>
    <w:basedOn w:val="a0"/>
    <w:next w:val="a0"/>
    <w:link w:val="80"/>
    <w:uiPriority w:val="9"/>
    <w:semiHidden/>
    <w:unhideWhenUsed/>
    <w:qFormat/>
    <w:rsid w:val="00610CA9"/>
    <w:pPr>
      <w:spacing w:after="0"/>
      <w:outlineLvl w:val="7"/>
    </w:pPr>
    <w:rPr>
      <w:b/>
      <w:bCs/>
      <w:color w:val="7F7F7F" w:themeColor="text1" w:themeTint="80"/>
      <w:sz w:val="20"/>
      <w:szCs w:val="20"/>
    </w:rPr>
  </w:style>
  <w:style w:type="paragraph" w:styleId="9">
    <w:name w:val="heading 9"/>
    <w:basedOn w:val="a0"/>
    <w:next w:val="a0"/>
    <w:link w:val="90"/>
    <w:uiPriority w:val="9"/>
    <w:semiHidden/>
    <w:unhideWhenUsed/>
    <w:qFormat/>
    <w:rsid w:val="00610CA9"/>
    <w:pPr>
      <w:spacing w:after="0" w:line="271" w:lineRule="auto"/>
      <w:outlineLvl w:val="8"/>
    </w:pPr>
    <w:rPr>
      <w:b/>
      <w:bCs/>
      <w:i/>
      <w:iCs/>
      <w:color w:val="7F7F7F" w:themeColor="text1" w:themeTint="80"/>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10CA9"/>
    <w:rPr>
      <w:b/>
      <w:caps/>
      <w:spacing w:val="5"/>
      <w:sz w:val="28"/>
      <w:szCs w:val="36"/>
    </w:rPr>
  </w:style>
  <w:style w:type="character" w:customStyle="1" w:styleId="20">
    <w:name w:val="Заголовок 2 Знак"/>
    <w:basedOn w:val="a1"/>
    <w:link w:val="2"/>
    <w:uiPriority w:val="9"/>
    <w:rsid w:val="00610CA9"/>
    <w:rPr>
      <w:b/>
      <w:sz w:val="28"/>
      <w:szCs w:val="28"/>
    </w:rPr>
  </w:style>
  <w:style w:type="character" w:customStyle="1" w:styleId="30">
    <w:name w:val="Заголовок 3 Знак"/>
    <w:basedOn w:val="a1"/>
    <w:link w:val="3"/>
    <w:uiPriority w:val="9"/>
    <w:semiHidden/>
    <w:rsid w:val="00610CA9"/>
    <w:rPr>
      <w:i/>
      <w:iCs/>
      <w:smallCaps/>
      <w:spacing w:val="5"/>
      <w:sz w:val="26"/>
      <w:szCs w:val="26"/>
    </w:rPr>
  </w:style>
  <w:style w:type="character" w:customStyle="1" w:styleId="40">
    <w:name w:val="Заголовок 4 Знак"/>
    <w:basedOn w:val="a1"/>
    <w:link w:val="4"/>
    <w:uiPriority w:val="9"/>
    <w:semiHidden/>
    <w:rsid w:val="00610CA9"/>
    <w:rPr>
      <w:b/>
      <w:bCs/>
      <w:spacing w:val="5"/>
      <w:sz w:val="24"/>
      <w:szCs w:val="24"/>
    </w:rPr>
  </w:style>
  <w:style w:type="character" w:customStyle="1" w:styleId="50">
    <w:name w:val="Заголовок 5 Знак"/>
    <w:basedOn w:val="a1"/>
    <w:link w:val="5"/>
    <w:uiPriority w:val="9"/>
    <w:semiHidden/>
    <w:rsid w:val="00610CA9"/>
    <w:rPr>
      <w:i/>
      <w:iCs/>
      <w:sz w:val="24"/>
      <w:szCs w:val="24"/>
    </w:rPr>
  </w:style>
  <w:style w:type="character" w:customStyle="1" w:styleId="60">
    <w:name w:val="Заголовок 6 Знак"/>
    <w:basedOn w:val="a1"/>
    <w:link w:val="6"/>
    <w:uiPriority w:val="9"/>
    <w:semiHidden/>
    <w:rsid w:val="00610CA9"/>
    <w:rPr>
      <w:b/>
      <w:bCs/>
      <w:color w:val="595959" w:themeColor="text1" w:themeTint="A6"/>
      <w:spacing w:val="5"/>
      <w:shd w:val="clear" w:color="auto" w:fill="FFFFFF" w:themeFill="background1"/>
    </w:rPr>
  </w:style>
  <w:style w:type="character" w:customStyle="1" w:styleId="70">
    <w:name w:val="Заголовок 7 Знак"/>
    <w:basedOn w:val="a1"/>
    <w:link w:val="7"/>
    <w:uiPriority w:val="9"/>
    <w:semiHidden/>
    <w:rsid w:val="00610CA9"/>
    <w:rPr>
      <w:b/>
      <w:bCs/>
      <w:i/>
      <w:iCs/>
      <w:color w:val="5A5A5A" w:themeColor="text1" w:themeTint="A5"/>
      <w:sz w:val="20"/>
      <w:szCs w:val="20"/>
    </w:rPr>
  </w:style>
  <w:style w:type="character" w:customStyle="1" w:styleId="80">
    <w:name w:val="Заголовок 8 Знак"/>
    <w:basedOn w:val="a1"/>
    <w:link w:val="8"/>
    <w:uiPriority w:val="9"/>
    <w:semiHidden/>
    <w:rsid w:val="00610CA9"/>
    <w:rPr>
      <w:b/>
      <w:bCs/>
      <w:color w:val="7F7F7F" w:themeColor="text1" w:themeTint="80"/>
      <w:sz w:val="20"/>
      <w:szCs w:val="20"/>
    </w:rPr>
  </w:style>
  <w:style w:type="character" w:customStyle="1" w:styleId="90">
    <w:name w:val="Заголовок 9 Знак"/>
    <w:basedOn w:val="a1"/>
    <w:link w:val="9"/>
    <w:uiPriority w:val="9"/>
    <w:semiHidden/>
    <w:rsid w:val="00610CA9"/>
    <w:rPr>
      <w:b/>
      <w:bCs/>
      <w:i/>
      <w:iCs/>
      <w:color w:val="7F7F7F" w:themeColor="text1" w:themeTint="80"/>
      <w:sz w:val="18"/>
      <w:szCs w:val="18"/>
    </w:rPr>
  </w:style>
  <w:style w:type="paragraph" w:styleId="a4">
    <w:name w:val="Title"/>
    <w:basedOn w:val="a0"/>
    <w:next w:val="a0"/>
    <w:link w:val="a5"/>
    <w:uiPriority w:val="10"/>
    <w:qFormat/>
    <w:rsid w:val="00610CA9"/>
    <w:pPr>
      <w:spacing w:after="300" w:line="240" w:lineRule="auto"/>
      <w:contextualSpacing/>
    </w:pPr>
    <w:rPr>
      <w:smallCaps/>
      <w:sz w:val="52"/>
      <w:szCs w:val="52"/>
    </w:rPr>
  </w:style>
  <w:style w:type="character" w:customStyle="1" w:styleId="a5">
    <w:name w:val="Название Знак"/>
    <w:basedOn w:val="a1"/>
    <w:link w:val="a4"/>
    <w:uiPriority w:val="10"/>
    <w:rsid w:val="00610CA9"/>
    <w:rPr>
      <w:smallCaps/>
      <w:sz w:val="52"/>
      <w:szCs w:val="52"/>
    </w:rPr>
  </w:style>
  <w:style w:type="paragraph" w:styleId="a6">
    <w:name w:val="Subtitle"/>
    <w:basedOn w:val="a0"/>
    <w:next w:val="a0"/>
    <w:link w:val="a7"/>
    <w:uiPriority w:val="11"/>
    <w:qFormat/>
    <w:rsid w:val="00610CA9"/>
    <w:rPr>
      <w:i/>
      <w:iCs/>
      <w:smallCaps/>
      <w:spacing w:val="10"/>
      <w:sz w:val="28"/>
      <w:szCs w:val="28"/>
    </w:rPr>
  </w:style>
  <w:style w:type="character" w:customStyle="1" w:styleId="a7">
    <w:name w:val="Подзаголовок Знак"/>
    <w:basedOn w:val="a1"/>
    <w:link w:val="a6"/>
    <w:uiPriority w:val="11"/>
    <w:rsid w:val="00610CA9"/>
    <w:rPr>
      <w:i/>
      <w:iCs/>
      <w:smallCaps/>
      <w:spacing w:val="10"/>
      <w:sz w:val="28"/>
      <w:szCs w:val="28"/>
    </w:rPr>
  </w:style>
  <w:style w:type="character" w:styleId="a8">
    <w:name w:val="Strong"/>
    <w:uiPriority w:val="22"/>
    <w:qFormat/>
    <w:rsid w:val="00610CA9"/>
    <w:rPr>
      <w:b/>
      <w:bCs/>
    </w:rPr>
  </w:style>
  <w:style w:type="character" w:styleId="a9">
    <w:name w:val="Emphasis"/>
    <w:uiPriority w:val="20"/>
    <w:qFormat/>
    <w:rsid w:val="00610CA9"/>
    <w:rPr>
      <w:b/>
      <w:bCs/>
      <w:i/>
      <w:iCs/>
      <w:spacing w:val="10"/>
    </w:rPr>
  </w:style>
  <w:style w:type="paragraph" w:styleId="aa">
    <w:name w:val="No Spacing"/>
    <w:basedOn w:val="a0"/>
    <w:link w:val="ab"/>
    <w:uiPriority w:val="1"/>
    <w:qFormat/>
    <w:rsid w:val="00610CA9"/>
    <w:pPr>
      <w:spacing w:after="0" w:line="240" w:lineRule="auto"/>
    </w:pPr>
  </w:style>
  <w:style w:type="character" w:customStyle="1" w:styleId="ab">
    <w:name w:val="Без интервала Знак"/>
    <w:basedOn w:val="a1"/>
    <w:link w:val="aa"/>
    <w:uiPriority w:val="1"/>
    <w:rsid w:val="00610CA9"/>
  </w:style>
  <w:style w:type="paragraph" w:styleId="a">
    <w:name w:val="List Paragraph"/>
    <w:basedOn w:val="a0"/>
    <w:uiPriority w:val="34"/>
    <w:qFormat/>
    <w:rsid w:val="00610CA9"/>
    <w:pPr>
      <w:numPr>
        <w:numId w:val="2"/>
      </w:numPr>
      <w:spacing w:after="0" w:line="240" w:lineRule="auto"/>
      <w:contextualSpacing/>
      <w:jc w:val="both"/>
    </w:pPr>
    <w:rPr>
      <w:sz w:val="28"/>
    </w:rPr>
  </w:style>
  <w:style w:type="paragraph" w:styleId="21">
    <w:name w:val="Quote"/>
    <w:basedOn w:val="a0"/>
    <w:next w:val="a0"/>
    <w:link w:val="22"/>
    <w:uiPriority w:val="29"/>
    <w:qFormat/>
    <w:rsid w:val="00610CA9"/>
    <w:rPr>
      <w:i/>
      <w:iCs/>
    </w:rPr>
  </w:style>
  <w:style w:type="character" w:customStyle="1" w:styleId="22">
    <w:name w:val="Цитата 2 Знак"/>
    <w:basedOn w:val="a1"/>
    <w:link w:val="21"/>
    <w:uiPriority w:val="29"/>
    <w:rsid w:val="00610CA9"/>
    <w:rPr>
      <w:i/>
      <w:iCs/>
    </w:rPr>
  </w:style>
  <w:style w:type="paragraph" w:styleId="ac">
    <w:name w:val="Intense Quote"/>
    <w:basedOn w:val="a0"/>
    <w:next w:val="a0"/>
    <w:link w:val="ad"/>
    <w:uiPriority w:val="30"/>
    <w:qFormat/>
    <w:rsid w:val="00610CA9"/>
    <w:pPr>
      <w:pBdr>
        <w:top w:val="single" w:sz="4" w:space="10" w:color="auto"/>
        <w:bottom w:val="single" w:sz="4" w:space="10" w:color="auto"/>
      </w:pBdr>
      <w:spacing w:before="240" w:after="240" w:line="300" w:lineRule="auto"/>
      <w:ind w:left="1152" w:right="1152"/>
      <w:jc w:val="both"/>
    </w:pPr>
    <w:rPr>
      <w:i/>
      <w:iCs/>
    </w:rPr>
  </w:style>
  <w:style w:type="character" w:customStyle="1" w:styleId="ad">
    <w:name w:val="Выделенная цитата Знак"/>
    <w:basedOn w:val="a1"/>
    <w:link w:val="ac"/>
    <w:uiPriority w:val="30"/>
    <w:rsid w:val="00610CA9"/>
    <w:rPr>
      <w:i/>
      <w:iCs/>
    </w:rPr>
  </w:style>
  <w:style w:type="character" w:styleId="ae">
    <w:name w:val="Subtle Emphasis"/>
    <w:uiPriority w:val="19"/>
    <w:qFormat/>
    <w:rsid w:val="00610CA9"/>
    <w:rPr>
      <w:i/>
      <w:iCs/>
    </w:rPr>
  </w:style>
  <w:style w:type="character" w:styleId="af">
    <w:name w:val="Intense Emphasis"/>
    <w:uiPriority w:val="21"/>
    <w:qFormat/>
    <w:rsid w:val="00610CA9"/>
    <w:rPr>
      <w:b/>
      <w:bCs/>
      <w:i/>
      <w:iCs/>
    </w:rPr>
  </w:style>
  <w:style w:type="character" w:styleId="af0">
    <w:name w:val="Subtle Reference"/>
    <w:basedOn w:val="a1"/>
    <w:uiPriority w:val="31"/>
    <w:qFormat/>
    <w:rsid w:val="00610CA9"/>
    <w:rPr>
      <w:smallCaps/>
    </w:rPr>
  </w:style>
  <w:style w:type="character" w:styleId="af1">
    <w:name w:val="Intense Reference"/>
    <w:uiPriority w:val="32"/>
    <w:qFormat/>
    <w:rsid w:val="00610CA9"/>
    <w:rPr>
      <w:b/>
      <w:bCs/>
      <w:smallCaps/>
    </w:rPr>
  </w:style>
  <w:style w:type="character" w:styleId="af2">
    <w:name w:val="Book Title"/>
    <w:basedOn w:val="a1"/>
    <w:uiPriority w:val="33"/>
    <w:qFormat/>
    <w:rsid w:val="00610CA9"/>
    <w:rPr>
      <w:i/>
      <w:iCs/>
      <w:smallCaps/>
      <w:spacing w:val="5"/>
    </w:rPr>
  </w:style>
  <w:style w:type="paragraph" w:styleId="af3">
    <w:name w:val="TOC Heading"/>
    <w:basedOn w:val="1"/>
    <w:next w:val="a0"/>
    <w:uiPriority w:val="39"/>
    <w:unhideWhenUsed/>
    <w:qFormat/>
    <w:rsid w:val="00610CA9"/>
    <w:pPr>
      <w:outlineLvl w:val="9"/>
    </w:pPr>
    <w:rPr>
      <w:lang w:bidi="en-US"/>
    </w:rPr>
  </w:style>
  <w:style w:type="paragraph" w:customStyle="1" w:styleId="ConsPlusNonformat">
    <w:name w:val="ConsPlusNonformat"/>
    <w:uiPriority w:val="99"/>
    <w:rsid w:val="007C27A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174B6195048AD9E79B9388424B64DAFE15F23210D71334ADAF2140274BB74675DD86E31B7C69E64I5h8H"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0174B6195048AD9E79B9388424B64DAFE15E22220076334ADAF2140274BB74675DD86E31B7C69B64I5h8H"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174B6195048AD9E79B9388424B64DAFE15D2D210171334ADAF2140274BB74675DD86E31B7C69E6DI5hDH" TargetMode="Externa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consultantplus://offline/ref=0174B6195048AD9E79B9388424B64DAFE15D2D210171334ADAF2140274BB74675DD86E31B7C69E6DI5hDH" TargetMode="External"/><Relationship Id="rId4" Type="http://schemas.openxmlformats.org/officeDocument/2006/relationships/settings" Target="settings.xml"/><Relationship Id="rId9" Type="http://schemas.openxmlformats.org/officeDocument/2006/relationships/hyperlink" Target="consultantplus://offline/ref=0174B6195048AD9E79B9388424B64DAFE15E22220076334ADAF2140274BB74675DD86E31B7C69B64I5h8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фициальная">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1771</Words>
  <Characters>10095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2</cp:revision>
  <dcterms:created xsi:type="dcterms:W3CDTF">2018-08-30T10:51:00Z</dcterms:created>
  <dcterms:modified xsi:type="dcterms:W3CDTF">2018-08-30T10:51:00Z</dcterms:modified>
</cp:coreProperties>
</file>